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spacing w:before="156" w:beforeLines="50" w:after="156" w:afterLines="50" w:line="72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西北大学2026年哲学学院复试工作方案</w:t>
      </w:r>
    </w:p>
    <w:p w14:paraId="0EF8DD6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根据教育部和陕西省硕士研究生招生录取相关文件精神，以及《西北大学2026年硕士研究生复试录取工作办法》，结合我院实际，特制定本方案。</w:t>
      </w:r>
    </w:p>
    <w:p w14:paraId="47EA2763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一、各学科专业复试分数线</w:t>
      </w:r>
      <w:bookmarkStart w:id="1" w:name="_GoBack"/>
      <w:bookmarkEnd w:id="1"/>
    </w:p>
    <w:tbl>
      <w:tblPr>
        <w:tblStyle w:val="7"/>
        <w:tblpPr w:leftFromText="180" w:rightFromText="180" w:vertAnchor="text" w:horzAnchor="page" w:tblpXSpec="center" w:tblpY="314"/>
        <w:tblOverlap w:val="never"/>
        <w:tblW w:w="8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63"/>
        <w:gridCol w:w="1412"/>
        <w:gridCol w:w="688"/>
        <w:gridCol w:w="862"/>
        <w:gridCol w:w="638"/>
        <w:gridCol w:w="912"/>
        <w:gridCol w:w="1125"/>
        <w:gridCol w:w="1185"/>
      </w:tblGrid>
      <w:tr w14:paraId="0E72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97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（满分&gt;100）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总计划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推免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公开招考计划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F7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达到复试线人数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3D96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A7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62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326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1200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4A4D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21+1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65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少民骨干1名</w:t>
            </w:r>
          </w:p>
        </w:tc>
      </w:tr>
      <w:tr w14:paraId="549B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DF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60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337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44D9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3753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49+1+1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56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士兵计划1名，单独考试1名</w:t>
            </w:r>
          </w:p>
        </w:tc>
      </w:tr>
      <w:tr w14:paraId="18A8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5926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最终招生计划以实际录取人数为准。</w:t>
            </w:r>
          </w:p>
        </w:tc>
      </w:tr>
    </w:tbl>
    <w:p w14:paraId="79FB4C20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二、达到复试线的考生名单</w:t>
      </w:r>
    </w:p>
    <w:p w14:paraId="10EC7BC1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复试名单详见附表。</w:t>
      </w:r>
    </w:p>
    <w:p w14:paraId="458A1F9C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三、复试工作流程</w:t>
      </w:r>
    </w:p>
    <w:p w14:paraId="0178492F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（一）工作原则</w:t>
      </w:r>
    </w:p>
    <w:p w14:paraId="43285B94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坚持“全面衡量、择优录取、宁缺毋滥”原则，确保复试工作公平公正、科学规范、公开透明。</w:t>
      </w:r>
    </w:p>
    <w:p w14:paraId="49ECAE6B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（二）工作流程</w:t>
      </w:r>
    </w:p>
    <w:p w14:paraId="3887518F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1.通知考生</w:t>
      </w:r>
    </w:p>
    <w:p w14:paraId="1CAE2F27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哲学专业复试考生应于2026年3月23日前进入“2026年哲学一志愿群”（群号：923522420），社会工作专业复试考生应于2026年3月23日前进入“2026年社会工作一志愿群”（群号：798298204），入群核验方式均为“真实姓名”，复试相关安排和通知会在群中发布。</w:t>
      </w:r>
    </w:p>
    <w:p w14:paraId="5EF24470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2.报到及资格审查</w:t>
      </w:r>
    </w:p>
    <w:p w14:paraId="464F0BA0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哲学专业考生应于3月25日9时前报到，社会工作专业考生应于3月25日12时前报到，报到地点均为西北大学长安校区西学楼三层北0310室，并提交以下材料。资格审查未通过的考生不得参加复试。</w:t>
      </w:r>
    </w:p>
    <w:p w14:paraId="24B439C3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562"/>
        <w:jc w:val="center"/>
        <w:rPr>
          <w:rFonts w:hint="eastAsia" w:ascii="宋体" w:cs="宋体"/>
          <w:b/>
          <w:bCs w:val="0"/>
          <w:szCs w:val="28"/>
        </w:rPr>
      </w:pPr>
      <w:r>
        <w:rPr>
          <w:rFonts w:hint="eastAsia" w:ascii="宋体" w:cs="宋体"/>
          <w:b/>
          <w:bCs w:val="0"/>
          <w:szCs w:val="28"/>
        </w:rPr>
        <w:t>资格复审材料清单</w:t>
      </w:r>
    </w:p>
    <w:p w14:paraId="7156AB97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（1）考生身份证原件及复印件（原件核查复印件上交）、准考证。</w:t>
      </w:r>
    </w:p>
    <w:p w14:paraId="29AF70F5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（2）政治审查表。</w:t>
      </w:r>
    </w:p>
    <w:p w14:paraId="6F380E9E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（3）应届生提交学生证和《教育部学籍在线验证报告》复印件。</w:t>
      </w:r>
    </w:p>
    <w:p w14:paraId="62333131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（4）往届生提交本科毕业证、学位证、《中国高等教育学历认证报告》或《教育部学历证书电子注册备案表》复印件。</w:t>
      </w:r>
    </w:p>
    <w:p w14:paraId="462E578D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（5）《西北大学诚信复试承诺书》签字版。</w:t>
      </w:r>
    </w:p>
    <w:p w14:paraId="23FC31E5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（6）专项计划考生：</w:t>
      </w:r>
    </w:p>
    <w:p w14:paraId="6043A1C7">
      <w:pPr>
        <w:pStyle w:val="2"/>
        <w:spacing w:line="400" w:lineRule="exact"/>
        <w:ind w:firstLine="420" w:firstLineChars="20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“退役大学生士兵专项计划”考生还需提供入伍批准书及退出现役证</w:t>
      </w:r>
    </w:p>
    <w:p w14:paraId="68BA0536">
      <w:pPr>
        <w:pStyle w:val="2"/>
        <w:spacing w:line="400" w:lineRule="exact"/>
        <w:ind w:firstLine="420" w:firstLineChars="20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“少数民族骨干计划”考生还需提供少数民族高层次骨干人才计划考生登记表</w:t>
      </w:r>
    </w:p>
    <w:p w14:paraId="3B3C21A6">
      <w:pPr>
        <w:pStyle w:val="2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  <w:highlight w:val="yellow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（7）申请大学生志愿服务西部计划、三支一扶计划、农村义务教育阶段学校教师特设岗位计划、国际中文教育志愿者加分的考生还需提供对应类别证明材料。</w:t>
      </w:r>
    </w:p>
    <w:p w14:paraId="684CC64D">
      <w:pPr>
        <w:pStyle w:val="5"/>
        <w:numPr>
          <w:ilvl w:val="0"/>
          <w:numId w:val="1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复试考核</w:t>
      </w:r>
    </w:p>
    <w:p w14:paraId="2A96D9C3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bCs w:val="0"/>
          <w:szCs w:val="28"/>
        </w:rPr>
        <w:t>考生按要求</w:t>
      </w:r>
      <w:r>
        <w:rPr>
          <w:rFonts w:hint="eastAsia" w:ascii="宋体" w:cs="宋体"/>
          <w:szCs w:val="28"/>
        </w:rPr>
        <w:t>准时到达复试地点。</w:t>
      </w:r>
    </w:p>
    <w:p w14:paraId="6F2D0180">
      <w:pPr>
        <w:pStyle w:val="5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adjustRightInd w:val="0"/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公布复试结果及拟录取名单</w:t>
      </w:r>
    </w:p>
    <w:p w14:paraId="14544568">
      <w:pPr>
        <w:pStyle w:val="5"/>
        <w:tabs>
          <w:tab w:val="left" w:pos="0"/>
          <w:tab w:val="left" w:pos="360"/>
          <w:tab w:val="left" w:pos="900"/>
        </w:tabs>
        <w:adjustRightInd w:val="0"/>
        <w:snapToGrid w:val="0"/>
        <w:spacing w:line="480" w:lineRule="exact"/>
        <w:ind w:left="420" w:leftChars="200" w:firstLine="0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复试结果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</w:rPr>
        <w:t>报研究生院审核通过后在西北大学哲学学院官网公示</w:t>
      </w:r>
      <w:r>
        <w:rPr>
          <w:rFonts w:hint="eastAsia" w:ascii="宋体" w:cs="宋体"/>
          <w:szCs w:val="28"/>
        </w:rPr>
        <w:t>。</w:t>
      </w:r>
    </w:p>
    <w:p w14:paraId="0C9F98C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（三）复试录取</w:t>
      </w:r>
    </w:p>
    <w:p w14:paraId="72667C99">
      <w:pPr>
        <w:pStyle w:val="5"/>
        <w:tabs>
          <w:tab w:val="left" w:pos="0"/>
          <w:tab w:val="left" w:pos="360"/>
        </w:tabs>
        <w:snapToGrid w:val="0"/>
        <w:spacing w:line="480" w:lineRule="exact"/>
        <w:rPr>
          <w:rFonts w:hAnsi="Times New Roman" w:cs="宋体"/>
          <w:bCs w:val="0"/>
          <w:sz w:val="24"/>
          <w:szCs w:val="24"/>
        </w:rPr>
      </w:pPr>
      <w:r>
        <w:rPr>
          <w:rFonts w:hint="eastAsia" w:ascii="宋体" w:cs="宋体"/>
          <w:bCs w:val="0"/>
          <w:szCs w:val="28"/>
        </w:rPr>
        <w:t>1.复试形式：</w:t>
      </w:r>
      <w:r>
        <w:rPr>
          <w:rFonts w:hint="eastAsia" w:hAnsi="Times New Roman" w:cs="宋体"/>
          <w:bCs w:val="0"/>
          <w:sz w:val="24"/>
          <w:szCs w:val="24"/>
        </w:rPr>
        <w:t>本次复试采用现场复试方式（即“线下”复试方式）进行。</w:t>
      </w:r>
    </w:p>
    <w:p w14:paraId="32102458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 xml:space="preserve">  </w:t>
      </w:r>
      <w:r>
        <w:rPr>
          <w:rFonts w:hint="eastAsia" w:ascii="宋体" w:cs="宋体"/>
          <w:bCs w:val="0"/>
          <w:szCs w:val="28"/>
        </w:rPr>
        <w:t xml:space="preserve">  2.考核内容：</w:t>
      </w:r>
    </w:p>
    <w:p w14:paraId="4DE40336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（1）专业笔试：</w:t>
      </w:r>
    </w:p>
    <w:p w14:paraId="15A730E4"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哲学专业：笔试科目见具体安排(时长2小时)</w:t>
      </w:r>
    </w:p>
    <w:p w14:paraId="7EC910F7"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社会工作专业：社会工作综合能力(时长2小时)</w:t>
      </w:r>
    </w:p>
    <w:p w14:paraId="2E72D99C">
      <w:pPr>
        <w:spacing w:line="48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（2）专业综合面试：包括思想政治素质和品德考核、</w:t>
      </w:r>
      <w:r>
        <w:rPr>
          <w:rFonts w:hint="eastAsia" w:ascii="宋体" w:hAnsi="宋体" w:cs="宋体"/>
          <w:bCs/>
          <w:sz w:val="28"/>
          <w:szCs w:val="28"/>
        </w:rPr>
        <w:t>专业面试、外语测试三部分。每位考生面试时间不低于20分钟。</w:t>
      </w:r>
      <w:r>
        <w:rPr>
          <w:rFonts w:hint="eastAsia" w:ascii="宋体" w:hAnsi="宋体" w:cs="宋体"/>
          <w:b/>
          <w:sz w:val="28"/>
          <w:szCs w:val="28"/>
        </w:rPr>
        <w:t xml:space="preserve">  </w:t>
      </w:r>
    </w:p>
    <w:p w14:paraId="5599766F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b/>
          <w:szCs w:val="28"/>
          <w:highlight w:val="cyan"/>
        </w:rPr>
      </w:pPr>
      <w:r>
        <w:rPr>
          <w:rFonts w:hint="eastAsia" w:ascii="宋体" w:cs="宋体"/>
          <w:bCs w:val="0"/>
          <w:szCs w:val="28"/>
        </w:rPr>
        <w:t>3.复试成绩构成</w:t>
      </w:r>
    </w:p>
    <w:p w14:paraId="08B485FF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复试总成绩满分为300分，其中专业笔试100分、专业面试150分、外语测试50分。复试成绩低于180分者，不予录取。</w:t>
      </w:r>
    </w:p>
    <w:p w14:paraId="1A5BFB11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思想政治考核不计入总分，但考核不合格者不予录取。</w:t>
      </w:r>
    </w:p>
    <w:p w14:paraId="07A1D665">
      <w:pPr>
        <w:pStyle w:val="5"/>
        <w:numPr>
          <w:ilvl w:val="0"/>
          <w:numId w:val="2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总成绩计算及录取规则</w:t>
      </w:r>
    </w:p>
    <w:p w14:paraId="52C0CCCC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总成绩（满分100分）=[(初试成绩/500)×0.6+(复试成绩/300)×0.4]×100。</w:t>
      </w:r>
    </w:p>
    <w:p w14:paraId="2F334B0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录取规则：分专业按总成绩排序，顺位录取。若总成绩相同，则按初试成绩顺位录取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B47E26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四、具体安排</w:t>
      </w:r>
    </w:p>
    <w:p w14:paraId="6ACEDD4D">
      <w:pPr>
        <w:spacing w:after="156" w:afterLines="50"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1.笔试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120"/>
        <w:gridCol w:w="1650"/>
        <w:gridCol w:w="1890"/>
        <w:gridCol w:w="1480"/>
      </w:tblGrid>
      <w:tr w14:paraId="5FBE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0" w:type="dxa"/>
            <w:vAlign w:val="center"/>
          </w:tcPr>
          <w:p w14:paraId="73D8136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120" w:type="dxa"/>
            <w:vAlign w:val="center"/>
          </w:tcPr>
          <w:p w14:paraId="16BC0CAB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专业（方向）名称</w:t>
            </w:r>
          </w:p>
        </w:tc>
        <w:tc>
          <w:tcPr>
            <w:tcW w:w="1650" w:type="dxa"/>
            <w:vAlign w:val="center"/>
          </w:tcPr>
          <w:p w14:paraId="482A1099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1890" w:type="dxa"/>
            <w:vAlign w:val="center"/>
          </w:tcPr>
          <w:p w14:paraId="6FF7538B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480" w:type="dxa"/>
            <w:vAlign w:val="center"/>
          </w:tcPr>
          <w:p w14:paraId="20B5FB5E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9CC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0" w:type="dxa"/>
            <w:vMerge w:val="restart"/>
            <w:vAlign w:val="center"/>
          </w:tcPr>
          <w:p w14:paraId="2695DF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3月25日</w:t>
            </w:r>
          </w:p>
          <w:p w14:paraId="4A939596"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10:00-12:00</w:t>
            </w:r>
          </w:p>
        </w:tc>
        <w:tc>
          <w:tcPr>
            <w:tcW w:w="2120" w:type="dxa"/>
            <w:noWrap/>
            <w:vAlign w:val="center"/>
          </w:tcPr>
          <w:p w14:paraId="7C4206CB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 w:val="0"/>
                <w:color w:val="000000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650" w:type="dxa"/>
            <w:vAlign w:val="center"/>
          </w:tcPr>
          <w:p w14:paraId="4BC1CA02"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马克思主义哲学史</w:t>
            </w:r>
          </w:p>
        </w:tc>
        <w:tc>
          <w:tcPr>
            <w:tcW w:w="1890" w:type="dxa"/>
            <w:vMerge w:val="restart"/>
            <w:vAlign w:val="center"/>
          </w:tcPr>
          <w:p w14:paraId="013E25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西北大学</w:t>
            </w:r>
          </w:p>
          <w:p w14:paraId="12CFF62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长安校区</w:t>
            </w:r>
          </w:p>
          <w:p w14:paraId="42DCEEEF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6号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教学楼</w:t>
            </w:r>
          </w:p>
          <w:p w14:paraId="027C97A0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五层6501</w:t>
            </w:r>
          </w:p>
        </w:tc>
        <w:tc>
          <w:tcPr>
            <w:tcW w:w="1480" w:type="dxa"/>
            <w:vMerge w:val="restart"/>
            <w:vAlign w:val="center"/>
          </w:tcPr>
          <w:p w14:paraId="6A98249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考生凭身份证、准考证入场</w:t>
            </w:r>
          </w:p>
        </w:tc>
      </w:tr>
      <w:tr w14:paraId="10BB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0" w:type="dxa"/>
            <w:vMerge w:val="continue"/>
            <w:vAlign w:val="center"/>
          </w:tcPr>
          <w:p w14:paraId="58FE154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459CDC08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中国哲学</w:t>
            </w:r>
          </w:p>
        </w:tc>
        <w:tc>
          <w:tcPr>
            <w:tcW w:w="1650" w:type="dxa"/>
            <w:vAlign w:val="center"/>
          </w:tcPr>
          <w:p w14:paraId="7E802E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中国哲学</w:t>
            </w:r>
          </w:p>
          <w:p w14:paraId="2D3F8E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原著选读</w:t>
            </w:r>
          </w:p>
        </w:tc>
        <w:tc>
          <w:tcPr>
            <w:tcW w:w="1890" w:type="dxa"/>
            <w:vMerge w:val="continue"/>
            <w:vAlign w:val="center"/>
          </w:tcPr>
          <w:p w14:paraId="7A2633E1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507932B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8F7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0" w:type="dxa"/>
            <w:vMerge w:val="continue"/>
            <w:vAlign w:val="center"/>
          </w:tcPr>
          <w:p w14:paraId="2C83A76F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3C9FAB8E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外国哲学</w:t>
            </w:r>
          </w:p>
        </w:tc>
        <w:tc>
          <w:tcPr>
            <w:tcW w:w="1650" w:type="dxa"/>
            <w:vAlign w:val="center"/>
          </w:tcPr>
          <w:p w14:paraId="6F11EB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西方哲学</w:t>
            </w:r>
          </w:p>
          <w:p w14:paraId="2E2EB5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原著选读</w:t>
            </w:r>
          </w:p>
        </w:tc>
        <w:tc>
          <w:tcPr>
            <w:tcW w:w="1890" w:type="dxa"/>
            <w:vMerge w:val="continue"/>
            <w:vAlign w:val="center"/>
          </w:tcPr>
          <w:p w14:paraId="7B0BC6D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438151E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1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30" w:type="dxa"/>
            <w:vMerge w:val="continue"/>
            <w:vAlign w:val="center"/>
          </w:tcPr>
          <w:p w14:paraId="47C1093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4CB44CB8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伦理学</w:t>
            </w:r>
          </w:p>
        </w:tc>
        <w:tc>
          <w:tcPr>
            <w:tcW w:w="1650" w:type="dxa"/>
            <w:vAlign w:val="center"/>
          </w:tcPr>
          <w:p w14:paraId="219A16F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伦理学概论</w:t>
            </w:r>
          </w:p>
        </w:tc>
        <w:tc>
          <w:tcPr>
            <w:tcW w:w="1890" w:type="dxa"/>
            <w:vMerge w:val="continue"/>
            <w:vAlign w:val="center"/>
          </w:tcPr>
          <w:p w14:paraId="774102C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1A5618F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9B3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30" w:type="dxa"/>
            <w:vMerge w:val="continue"/>
            <w:vAlign w:val="center"/>
          </w:tcPr>
          <w:p w14:paraId="15B12D35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101E84BB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宗教学</w:t>
            </w:r>
          </w:p>
        </w:tc>
        <w:tc>
          <w:tcPr>
            <w:tcW w:w="1650" w:type="dxa"/>
            <w:vAlign w:val="center"/>
          </w:tcPr>
          <w:p w14:paraId="3780D8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宗教学概论</w:t>
            </w:r>
          </w:p>
        </w:tc>
        <w:tc>
          <w:tcPr>
            <w:tcW w:w="1890" w:type="dxa"/>
            <w:vMerge w:val="continue"/>
            <w:vAlign w:val="center"/>
          </w:tcPr>
          <w:p w14:paraId="571002A1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 w14:paraId="4FCB2CC3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E4E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30" w:type="dxa"/>
            <w:vAlign w:val="center"/>
          </w:tcPr>
          <w:p w14:paraId="36F848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3月25日</w:t>
            </w:r>
          </w:p>
          <w:p w14:paraId="0AF51F4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19:00-21:00</w:t>
            </w:r>
          </w:p>
        </w:tc>
        <w:tc>
          <w:tcPr>
            <w:tcW w:w="2120" w:type="dxa"/>
            <w:noWrap/>
            <w:vAlign w:val="center"/>
          </w:tcPr>
          <w:p w14:paraId="39BA308C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社会工作</w:t>
            </w:r>
          </w:p>
        </w:tc>
        <w:tc>
          <w:tcPr>
            <w:tcW w:w="1650" w:type="dxa"/>
            <w:vAlign w:val="center"/>
          </w:tcPr>
          <w:p w14:paraId="5AC968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社会工作</w:t>
            </w:r>
          </w:p>
          <w:p w14:paraId="01E7D21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综合能力</w:t>
            </w:r>
          </w:p>
        </w:tc>
        <w:tc>
          <w:tcPr>
            <w:tcW w:w="1890" w:type="dxa"/>
            <w:vAlign w:val="center"/>
          </w:tcPr>
          <w:p w14:paraId="09FFE7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西北大学</w:t>
            </w:r>
          </w:p>
          <w:p w14:paraId="749667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长安校区</w:t>
            </w:r>
          </w:p>
          <w:p w14:paraId="66BC22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3号教学楼</w:t>
            </w:r>
          </w:p>
          <w:p w14:paraId="67F713C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一层3J101</w:t>
            </w:r>
          </w:p>
        </w:tc>
        <w:tc>
          <w:tcPr>
            <w:tcW w:w="1480" w:type="dxa"/>
            <w:vMerge w:val="continue"/>
            <w:vAlign w:val="center"/>
          </w:tcPr>
          <w:p w14:paraId="3974EB61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32FFE996">
      <w:pPr>
        <w:spacing w:after="156" w:afterLines="50"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2.综合面试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920"/>
        <w:gridCol w:w="1800"/>
        <w:gridCol w:w="2330"/>
        <w:gridCol w:w="907"/>
      </w:tblGrid>
      <w:tr w14:paraId="3ABD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" w:hRule="atLeast"/>
          <w:jc w:val="center"/>
        </w:trPr>
        <w:tc>
          <w:tcPr>
            <w:tcW w:w="1641" w:type="dxa"/>
            <w:vAlign w:val="center"/>
          </w:tcPr>
          <w:p w14:paraId="59F5FF3C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 间</w:t>
            </w:r>
          </w:p>
        </w:tc>
        <w:tc>
          <w:tcPr>
            <w:tcW w:w="1920" w:type="dxa"/>
            <w:vAlign w:val="center"/>
          </w:tcPr>
          <w:p w14:paraId="7215D712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 业（方向）</w:t>
            </w:r>
          </w:p>
        </w:tc>
        <w:tc>
          <w:tcPr>
            <w:tcW w:w="1800" w:type="dxa"/>
            <w:vAlign w:val="center"/>
          </w:tcPr>
          <w:p w14:paraId="798541A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考核内容</w:t>
            </w:r>
          </w:p>
        </w:tc>
        <w:tc>
          <w:tcPr>
            <w:tcW w:w="2330" w:type="dxa"/>
            <w:vAlign w:val="center"/>
          </w:tcPr>
          <w:p w14:paraId="2F9F2579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907" w:type="dxa"/>
            <w:vAlign w:val="center"/>
          </w:tcPr>
          <w:p w14:paraId="6EA98E27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CA1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41" w:type="dxa"/>
            <w:vMerge w:val="restart"/>
            <w:vAlign w:val="center"/>
          </w:tcPr>
          <w:p w14:paraId="74F8C4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3月25日</w:t>
            </w:r>
          </w:p>
          <w:p w14:paraId="697BAA5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14:00-18:00</w:t>
            </w:r>
          </w:p>
        </w:tc>
        <w:tc>
          <w:tcPr>
            <w:tcW w:w="1920" w:type="dxa"/>
            <w:vAlign w:val="center"/>
          </w:tcPr>
          <w:p w14:paraId="41EC13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宗教学</w:t>
            </w:r>
          </w:p>
          <w:p w14:paraId="7C68C58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中国哲学</w:t>
            </w:r>
          </w:p>
        </w:tc>
        <w:tc>
          <w:tcPr>
            <w:tcW w:w="1800" w:type="dxa"/>
            <w:vMerge w:val="restart"/>
            <w:vAlign w:val="center"/>
          </w:tcPr>
          <w:p w14:paraId="6A2375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</w:p>
          <w:p w14:paraId="3FB9624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含外语测试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330" w:type="dxa"/>
            <w:vAlign w:val="center"/>
          </w:tcPr>
          <w:p w14:paraId="0F81E8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西北大学长安校区</w:t>
            </w:r>
          </w:p>
          <w:p w14:paraId="222E477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西学楼三层北0306</w:t>
            </w:r>
          </w:p>
        </w:tc>
        <w:tc>
          <w:tcPr>
            <w:tcW w:w="907" w:type="dxa"/>
            <w:vMerge w:val="restart"/>
            <w:vAlign w:val="center"/>
          </w:tcPr>
          <w:p w14:paraId="45E068C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具体分组待通知</w:t>
            </w:r>
          </w:p>
        </w:tc>
      </w:tr>
      <w:tr w14:paraId="4E93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41" w:type="dxa"/>
            <w:vMerge w:val="continue"/>
            <w:vAlign w:val="center"/>
          </w:tcPr>
          <w:p w14:paraId="4D895786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5B69C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伦理学</w:t>
            </w:r>
          </w:p>
          <w:p w14:paraId="492788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马克思主义哲学</w:t>
            </w:r>
          </w:p>
          <w:p w14:paraId="33D608A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外国哲学</w:t>
            </w:r>
          </w:p>
        </w:tc>
        <w:tc>
          <w:tcPr>
            <w:tcW w:w="1800" w:type="dxa"/>
            <w:vMerge w:val="continue"/>
            <w:vAlign w:val="center"/>
          </w:tcPr>
          <w:p w14:paraId="2FBB419B">
            <w:pPr>
              <w:pStyle w:val="5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D45B9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西北大学长安校区</w:t>
            </w:r>
          </w:p>
          <w:p w14:paraId="5EB422F2">
            <w:pPr>
              <w:widowControl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西学楼三层北0304</w:t>
            </w:r>
          </w:p>
        </w:tc>
        <w:tc>
          <w:tcPr>
            <w:tcW w:w="907" w:type="dxa"/>
            <w:vMerge w:val="continue"/>
            <w:vAlign w:val="center"/>
          </w:tcPr>
          <w:p w14:paraId="789E4879">
            <w:pPr>
              <w:spacing w:before="93" w:beforeLines="30" w:after="93" w:afterLines="30" w:line="4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0F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641" w:type="dxa"/>
            <w:vAlign w:val="center"/>
          </w:tcPr>
          <w:p w14:paraId="2CB797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3月26日</w:t>
            </w:r>
          </w:p>
          <w:p w14:paraId="50F93EBB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08:00-18:00</w:t>
            </w:r>
          </w:p>
        </w:tc>
        <w:tc>
          <w:tcPr>
            <w:tcW w:w="1920" w:type="dxa"/>
            <w:vAlign w:val="center"/>
          </w:tcPr>
          <w:p w14:paraId="38977F1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</w:t>
            </w:r>
          </w:p>
        </w:tc>
        <w:tc>
          <w:tcPr>
            <w:tcW w:w="1800" w:type="dxa"/>
            <w:vAlign w:val="center"/>
          </w:tcPr>
          <w:p w14:paraId="3565BB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</w:p>
          <w:p w14:paraId="054B3BFE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含外语测试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330" w:type="dxa"/>
            <w:vAlign w:val="center"/>
          </w:tcPr>
          <w:p w14:paraId="02B893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西北大学长安校区</w:t>
            </w:r>
          </w:p>
          <w:p w14:paraId="45BF41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西学楼三层</w:t>
            </w:r>
          </w:p>
          <w:p w14:paraId="0A084303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北0304、0306、0314</w:t>
            </w:r>
          </w:p>
        </w:tc>
        <w:tc>
          <w:tcPr>
            <w:tcW w:w="907" w:type="dxa"/>
            <w:vAlign w:val="center"/>
          </w:tcPr>
          <w:p w14:paraId="159B2D83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具体分组待通知</w:t>
            </w:r>
          </w:p>
        </w:tc>
      </w:tr>
    </w:tbl>
    <w:p w14:paraId="31B07618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五、其他说明</w:t>
      </w:r>
    </w:p>
    <w:p w14:paraId="1517446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1.本次复试不收取任何费用，请学生和家长提高警惕，谨防受骗。</w:t>
      </w:r>
    </w:p>
    <w:p w14:paraId="11D22784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spacing w:line="48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3.提供的资格审查材料、学术成果应真实有效，如有弄虚作假行为或违反学术道德规范，将取消复试资格或录取资格。</w:t>
      </w:r>
    </w:p>
    <w:p w14:paraId="0A0EA2EB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六、联系方式</w:t>
      </w:r>
    </w:p>
    <w:p w14:paraId="3B1E4661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咨询电话：029-88308908</w:t>
      </w:r>
    </w:p>
    <w:p w14:paraId="45E7CD83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  箱：</w:t>
      </w:r>
      <w:r>
        <w:rPr>
          <w:sz w:val="28"/>
          <w:szCs w:val="28"/>
        </w:rPr>
        <w:t>nwuzxxyyb@126.com</w:t>
      </w:r>
    </w:p>
    <w:p w14:paraId="49A1800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学院网站：</w:t>
      </w:r>
      <w:r>
        <w:rPr>
          <w:sz w:val="28"/>
          <w:szCs w:val="28"/>
        </w:rPr>
        <w:t>https://zxxy.nwu.edu.cn/index.htm</w:t>
      </w:r>
    </w:p>
    <w:p w14:paraId="4F7C3D4E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办公地址：西安市长安区西北大学长安校区西学楼三层南0301</w:t>
      </w:r>
    </w:p>
    <w:p w14:paraId="437E684D">
      <w:pPr>
        <w:spacing w:line="480" w:lineRule="exact"/>
        <w:ind w:firstLine="1960" w:firstLineChars="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研究生办公室</w:t>
      </w:r>
    </w:p>
    <w:p w14:paraId="5430B2BD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</w:p>
    <w:p w14:paraId="0E4D87A9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西北大学哲学学院</w:t>
      </w:r>
    </w:p>
    <w:p w14:paraId="3667F7DC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2026年3月21日</w:t>
      </w:r>
    </w:p>
    <w:p w14:paraId="3DA7AB79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618396F4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3B2026F3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7EFA909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附表：</w:t>
      </w:r>
    </w:p>
    <w:p w14:paraId="3B39C350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center"/>
        <w:rPr>
          <w:rFonts w:hint="eastAsia" w:ascii="宋体" w:cs="宋体"/>
          <w:b/>
          <w:bCs w:val="0"/>
          <w:sz w:val="30"/>
          <w:szCs w:val="30"/>
        </w:rPr>
      </w:pPr>
      <w:r>
        <w:rPr>
          <w:rFonts w:hint="eastAsia" w:ascii="宋体" w:cs="宋体"/>
          <w:b/>
          <w:bCs w:val="0"/>
          <w:sz w:val="30"/>
          <w:szCs w:val="30"/>
        </w:rPr>
        <w:t>2026年哲学学院硕士复试名单</w:t>
      </w:r>
    </w:p>
    <w:p w14:paraId="5F061537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1、哲学专业（方向）</w:t>
      </w:r>
    </w:p>
    <w:tbl>
      <w:tblPr>
        <w:tblStyle w:val="7"/>
        <w:tblW w:w="493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351"/>
        <w:gridCol w:w="1172"/>
        <w:gridCol w:w="2056"/>
        <w:gridCol w:w="738"/>
        <w:gridCol w:w="1161"/>
      </w:tblGrid>
      <w:tr w14:paraId="26B2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57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0B6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8C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28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BB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8E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1DFD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2B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_Hlk224984249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106976430211161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00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陈春燕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97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A7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马克思主义哲学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22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970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D06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DB6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106976614411171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FB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姚万怡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A5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71D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马克思主义哲学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69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E13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C88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0C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106976450111165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52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权冠鸣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00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14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马克思主义哲学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77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DD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89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13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106976411711158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9A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江阳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7B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9BD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5A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2B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C3E9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B4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106976133711138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12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郭轩廷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74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6FF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FB0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965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B5E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FE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106976370111150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09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江雨桐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28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C9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4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0E3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7C9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44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106976611603413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EC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冯轶晨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4B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68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579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435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79F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299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106976611603409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50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谭惟伊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A8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8F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08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BF0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42F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81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106976611603412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75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虞魏嘉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0E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E2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17E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320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E8A0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B8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106976133711139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AA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田汪棋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ED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DE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EC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15E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A42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A2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106976614411173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F3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夏亦飞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65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146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59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36F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631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6E8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106976231011145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EA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何春毅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91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5A3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034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F22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2E2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37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106976611603416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3E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周则龙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01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F4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0E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B13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635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8B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106976621211175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C5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李佳哲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819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09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4B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CCF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D83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BB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106976321111146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8C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王展鹏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38D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97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40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725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4B6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44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106976370111151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D9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熊绍杰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A14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96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EA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8EC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6F1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AB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106976371711155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8B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赵心怡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14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D2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CC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67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4DE1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EC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106976430711162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A5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汪文韬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91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7DF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伦理学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680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D86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A40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CD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106976130511137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720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31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E5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宗教学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BD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B52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07BA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9F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106976621911177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96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毛才考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91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97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马克思主义哲学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E2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089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少民骨干</w:t>
            </w:r>
          </w:p>
        </w:tc>
      </w:tr>
      <w:bookmarkEnd w:id="0"/>
    </w:tbl>
    <w:p w14:paraId="0CC861C9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2、社会工作专业</w:t>
      </w:r>
    </w:p>
    <w:tbl>
      <w:tblPr>
        <w:tblStyle w:val="7"/>
        <w:tblW w:w="493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336"/>
        <w:gridCol w:w="1161"/>
        <w:gridCol w:w="768"/>
        <w:gridCol w:w="3213"/>
      </w:tblGrid>
      <w:tr w14:paraId="6BC59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8F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D7E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2A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AC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79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2A07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CE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106976611602971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96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93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47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6BD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1A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F5A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106976412204610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27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楚超帆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79E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91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21E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3A4F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35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106976611602972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C7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周彦婵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51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72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CFF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26B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E1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106976620904667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27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于明珠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9CB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5BA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4AE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D24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36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106976321104581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0A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6EF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D3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ABF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E79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3E3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106976330704588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E0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高佳骏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265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49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415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417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9E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106976611602970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85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白治邦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025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B98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786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105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08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106976612404642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87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朱小艳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71D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08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AC9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6EF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76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106976611602955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A1D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郭济诚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02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CB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85C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24F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C8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106976613904646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F77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齐悦雯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2F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86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806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915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5F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106976614704653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A6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F41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0B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A83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4C43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54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106976141904572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B8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蔡京轩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D87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E0C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24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0F2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22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106976220704578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CFF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吴静怡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37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0A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7EB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AED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C0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106976131104551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EF6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赵雅姿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7D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14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8C4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A2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62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106976141004561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C1C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李惠敏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829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BD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466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4AF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92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106976370104591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5FA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崔晨笑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43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66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0E8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353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58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106976370204598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12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刘芳菲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36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B4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557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392C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232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106976612404643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11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段睿熙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28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B8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D1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A2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31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106976620604663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4A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341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88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5D9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1B0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23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106976370604600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81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郑明慧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5C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02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18C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64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C51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106976140704560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51D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车宇乐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66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EE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848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C4A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43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106976330104585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AE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A5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B1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006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3AB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39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106976412904611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18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靳冰锌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81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E7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91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A40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5E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106976423304618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0C6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宋殷茵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C7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F3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D92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7BE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CB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106976612404644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457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陈广忍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12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C19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23C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603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D4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106976511104632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46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唐思怡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D7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64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296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B04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5D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106976512604634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A3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A7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51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EB7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D40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DC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106976142404574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59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罗钰格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35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9D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6A5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A0D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7D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106976512604633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EC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陈鑫睿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5E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72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5AE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B21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91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106976621304672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0C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杨佳怡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9E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36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DB60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576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55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106976321604583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96E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王嘉欣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F1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4D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8C1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01D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FB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106976611602953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48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张晓语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87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4398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472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E4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18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106976614304648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2B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郭家安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32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73A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EF0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904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96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106976141904571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42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王嘉秒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CE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B2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292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FBA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F9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106976615104656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3C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何昱辰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F6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6D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BBA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46C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DB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106976611602951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45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马雪茹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7F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3C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87F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B7F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19D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106976140404557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4B9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辛瑞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D1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B6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3DE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52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B0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106976370104593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209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EE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83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FF0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8B9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F2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106976370204596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613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韩茜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DF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E2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5AF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457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5C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106976130504550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87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赵思萌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85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BA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C72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48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159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106976141804570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3B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刘思谊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08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92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F2B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240D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AA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106976411704608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7F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刘娱含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35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53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0AB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1199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8E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106976131504552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E0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E5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1DD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CF3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17B5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CE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106976134604555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246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张晓迪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ED4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DB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B8C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0A3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DD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106976141204567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63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冀萌萌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D0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9F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1E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8C9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82A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106976615604659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02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雷朵朵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FF5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F4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09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F8AD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40D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106976140704559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CE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王露晓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52C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D8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22C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E2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2C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106976370104594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1D4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于丽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83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D4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739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013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B44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106976613904647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89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7E9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DA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B2E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18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75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106976411104606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E9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王嘉怡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66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AED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469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A60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B4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106976614504652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87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吴昕雨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26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5D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4E0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大学生志愿服务西部计划加10分</w:t>
            </w:r>
          </w:p>
        </w:tc>
      </w:tr>
      <w:tr w14:paraId="6A99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AA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106976141504569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95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范浩文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57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1A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8CE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86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FE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106976330104586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9F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张瑜洛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01B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CE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33C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0DD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B2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106976611602954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19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荆心怡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39E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46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6EA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5FD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4D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106976611602962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B4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王嘉龙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65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04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BE6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03C1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C7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106976370704602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DC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赵亚楠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196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3E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102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C64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2A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106976621204671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6A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曹世强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A1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F6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921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BDC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F2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106976123504548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A6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马梓嘉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741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66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AF7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C1E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18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106976620304661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0B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李转雄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ACA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13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4CB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41E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18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106976621004670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B7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69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4E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ADC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A84F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3A5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106976141104566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61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王诗迪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85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D3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772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8C4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EA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106976412104609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5C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王宇航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E1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60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58E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4E2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27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106976621004668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C2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祁锦锦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09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BC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951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994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5D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106976150304575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C1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郄萌萌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8C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0C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F8F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ED9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8B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106976350104590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B1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李奕萱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4F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15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EDD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476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E5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106976510704629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7E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王玉洁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DE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B2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A4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士兵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计划</w:t>
            </w:r>
          </w:p>
        </w:tc>
      </w:tr>
      <w:tr w14:paraId="6167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12E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106976611602973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C5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贾思宇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69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C4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50F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单独考试</w:t>
            </w:r>
          </w:p>
        </w:tc>
      </w:tr>
    </w:tbl>
    <w:p w14:paraId="23D0AB51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lightGra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AFFFADD0-CCF8-4EE8-9393-A672437225AC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CF96F71B-751B-458E-9387-EB8A8009D921}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2634F31-95AD-4D21-8AFB-5581914809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0101530"/>
    <w:rsid w:val="001462E8"/>
    <w:rsid w:val="001F7333"/>
    <w:rsid w:val="003104BF"/>
    <w:rsid w:val="003F7000"/>
    <w:rsid w:val="00425F2E"/>
    <w:rsid w:val="004F5F20"/>
    <w:rsid w:val="005A06BD"/>
    <w:rsid w:val="00690D35"/>
    <w:rsid w:val="007C71F0"/>
    <w:rsid w:val="00825C84"/>
    <w:rsid w:val="00834083"/>
    <w:rsid w:val="00852408"/>
    <w:rsid w:val="008F61C6"/>
    <w:rsid w:val="009764AA"/>
    <w:rsid w:val="00A15008"/>
    <w:rsid w:val="00A5557B"/>
    <w:rsid w:val="00B538D8"/>
    <w:rsid w:val="00BC2A3A"/>
    <w:rsid w:val="00BC5564"/>
    <w:rsid w:val="00C02813"/>
    <w:rsid w:val="00C21CC3"/>
    <w:rsid w:val="00D77D22"/>
    <w:rsid w:val="00D8085C"/>
    <w:rsid w:val="00DF422D"/>
    <w:rsid w:val="00EF6967"/>
    <w:rsid w:val="00F36AF4"/>
    <w:rsid w:val="067032E2"/>
    <w:rsid w:val="0A2E4F2A"/>
    <w:rsid w:val="0B2C7994"/>
    <w:rsid w:val="128B712B"/>
    <w:rsid w:val="13232F2F"/>
    <w:rsid w:val="13E05791"/>
    <w:rsid w:val="15787ABD"/>
    <w:rsid w:val="19897D5A"/>
    <w:rsid w:val="19F534E5"/>
    <w:rsid w:val="1B805743"/>
    <w:rsid w:val="1BB05AD7"/>
    <w:rsid w:val="1D5F7628"/>
    <w:rsid w:val="1E454BFC"/>
    <w:rsid w:val="1F774734"/>
    <w:rsid w:val="206E37F8"/>
    <w:rsid w:val="209945C9"/>
    <w:rsid w:val="210466A8"/>
    <w:rsid w:val="22B954EF"/>
    <w:rsid w:val="245108AC"/>
    <w:rsid w:val="259C15A5"/>
    <w:rsid w:val="26495A4B"/>
    <w:rsid w:val="2A0F28E2"/>
    <w:rsid w:val="2A277549"/>
    <w:rsid w:val="2B8C561E"/>
    <w:rsid w:val="2BA87749"/>
    <w:rsid w:val="3647730B"/>
    <w:rsid w:val="394534C2"/>
    <w:rsid w:val="3B0317FE"/>
    <w:rsid w:val="3C9115B1"/>
    <w:rsid w:val="3DEC0025"/>
    <w:rsid w:val="3F8D0AFB"/>
    <w:rsid w:val="41EA1493"/>
    <w:rsid w:val="42864D96"/>
    <w:rsid w:val="44AF5E04"/>
    <w:rsid w:val="46957C1F"/>
    <w:rsid w:val="489A151D"/>
    <w:rsid w:val="49492F43"/>
    <w:rsid w:val="4B8E1E73"/>
    <w:rsid w:val="4CB84667"/>
    <w:rsid w:val="4EF42E19"/>
    <w:rsid w:val="4FEB2669"/>
    <w:rsid w:val="50D37EA7"/>
    <w:rsid w:val="571E77BD"/>
    <w:rsid w:val="581B1F4E"/>
    <w:rsid w:val="581F31A3"/>
    <w:rsid w:val="60B72A0A"/>
    <w:rsid w:val="63204EC6"/>
    <w:rsid w:val="652266CA"/>
    <w:rsid w:val="66860EDB"/>
    <w:rsid w:val="66A85F4E"/>
    <w:rsid w:val="6841155D"/>
    <w:rsid w:val="6CA04E8E"/>
    <w:rsid w:val="6D396814"/>
    <w:rsid w:val="6D3E606B"/>
    <w:rsid w:val="741D1D1A"/>
    <w:rsid w:val="77F51966"/>
    <w:rsid w:val="79091C23"/>
    <w:rsid w:val="79537841"/>
    <w:rsid w:val="7A682DB4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2548</Words>
  <Characters>4185</Characters>
  <Lines>35</Lines>
  <Paragraphs>9</Paragraphs>
  <TotalTime>236</TotalTime>
  <ScaleCrop>false</ScaleCrop>
  <LinksUpToDate>false</LinksUpToDate>
  <CharactersWithSpaces>4197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dcterms:modified xsi:type="dcterms:W3CDTF">2026-03-22T15:44:25Z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9CD1DB627D55454B9505A601E853F4D2_13</vt:lpwstr>
  </property>
  <property fmtid="{D5CDD505-2E9C-101B-9397-08002B2CF9AE}" pid="4" name="KSOTemplateDocerSaveRecord">
    <vt:lpwstr>eyJoZGlkIjoiOGI5NTVjYmYzNTVlMjQ5NDE4MjUxM2M4NDQzMjc3ZjYiLCJ1c2VySWQiOiIyMTIyMjU3NTEifQ==</vt:lpwstr>
  </property>
</Properties>
</file>