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808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设计</w:t>
      </w:r>
    </w:p>
    <w:p w14:paraId="156920E5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设计是设计学、设计专业硕士生入学考试的业务课。考试对象为参加设计学、设计专业2026年全国硕士研究生入学考试的准考考生。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闭卷，黑白手绘表现（使用考场答题纸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单面绘制）。</w:t>
      </w:r>
      <w:bookmarkStart w:id="1" w:name="_GoBack"/>
      <w:bookmarkEnd w:id="1"/>
    </w:p>
    <w:p w14:paraId="2B03D234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471318BA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</w:p>
    <w:p w14:paraId="42A87A1A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设计学相关设计创意与构思能力</w:t>
      </w:r>
    </w:p>
    <w:p w14:paraId="54610BD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设计学专业手绘快速表现能力</w:t>
      </w:r>
    </w:p>
    <w:p w14:paraId="7D17F2AF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设计学专业素养综合能力考查</w:t>
      </w:r>
    </w:p>
    <w:p w14:paraId="30A58B98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04B6D18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0340123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65EC4CA7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75224B1E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7AA320F3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一、手绘快速表现题（共150分）</w:t>
      </w:r>
    </w:p>
    <w:p w14:paraId="60490294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694A4EB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1.尹定邦.设计学概论.长沙：湖南科学技术出版社.2016年.</w:t>
      </w:r>
    </w:p>
    <w:p w14:paraId="2AC17F9B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2.王受之.世界现代设计史.北京：中国青年出版社.2015年.</w:t>
      </w: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 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9163CE-2671-4560-91CD-D29A823442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04D65891-68C9-4A6F-873F-2B27FE2F33F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0A4C2B5-7C9F-47B7-AC16-79C8465FFF21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0C58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30B1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6B5D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5707E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02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355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586F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05D6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99A035E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25670F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0B0523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141C5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15EE6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个人电脑</Company>
  <Pages>2</Pages>
  <Words>336</Words>
  <Characters>364</Characters>
  <Lines>3</Lines>
  <Paragraphs>1</Paragraphs>
  <TotalTime>0</TotalTime>
  <ScaleCrop>false</ScaleCrop>
  <LinksUpToDate>false</LinksUpToDate>
  <CharactersWithSpaces>432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2025-09-22T02:46:00Z</dcterms:created>
  <dc:creator>zsy</dc:creator>
  <cp:lastModifiedBy>研究生院</cp:lastModifiedBy>
  <cp:lastPrinted>2023-06-08T07:25:00Z</cp:lastPrinted>
  <dcterms:modified xsi:type="dcterms:W3CDTF">2025-09-22T03:01:52Z</dcterms:modified>
  <dc:title>0000001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D90EFD5A7469444D83727366BF3AD5C3_13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