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40703">
      <w:pPr>
        <w:spacing w:line="360" w:lineRule="auto"/>
        <w:jc w:val="center"/>
        <w:rPr>
          <w:rFonts w:hint="eastAsia" w:cs="宋体" w:asciiTheme="minorEastAsia" w:hAnsiTheme="minorEastAsia" w:eastAsiaTheme="minorEastAsia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复试科目考试大纲</w:t>
      </w:r>
    </w:p>
    <w:p w14:paraId="17BFD9C3">
      <w:pPr>
        <w:spacing w:line="360" w:lineRule="auto"/>
        <w:ind w:firstLine="602" w:firstLineChars="200"/>
        <w:jc w:val="left"/>
        <w:rPr>
          <w:rFonts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学科、专业名称：基础兽医学/预防兽医学/临床兽医学</w:t>
      </w:r>
    </w:p>
    <w:p w14:paraId="088A7F34">
      <w:pPr>
        <w:spacing w:line="360" w:lineRule="auto"/>
        <w:ind w:firstLine="602" w:firstLineChars="200"/>
        <w:jc w:val="left"/>
        <w:rPr>
          <w:rFonts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复试科目名称：兽医免疫学</w:t>
      </w:r>
    </w:p>
    <w:p w14:paraId="43648E94">
      <w:pPr>
        <w:pStyle w:val="4"/>
        <w:numPr>
          <w:ilvl w:val="0"/>
          <w:numId w:val="0"/>
        </w:numPr>
        <w:spacing w:line="360" w:lineRule="auto"/>
        <w:ind w:leftChars="0"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考试范围</w:t>
      </w:r>
    </w:p>
    <w:p w14:paraId="3AC13792">
      <w:pPr>
        <w:numPr>
          <w:ilvl w:val="0"/>
          <w:numId w:val="0"/>
        </w:numPr>
        <w:spacing w:line="360" w:lineRule="auto"/>
        <w:ind w:firstLine="60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《兽医免疫学》课程基本理论知识以及中英文缩写的基本含义。</w:t>
      </w:r>
    </w:p>
    <w:p w14:paraId="71EDD3DE">
      <w:pPr>
        <w:numPr>
          <w:ilvl w:val="0"/>
          <w:numId w:val="0"/>
        </w:num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《兽医免疫学》常规及先进应用技术的原理以及分子基础。</w:t>
      </w:r>
    </w:p>
    <w:p w14:paraId="564E02DA">
      <w:pPr>
        <w:numPr>
          <w:ilvl w:val="0"/>
          <w:numId w:val="0"/>
        </w:num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《兽医免疫学》在兽医学上的综合应用。</w:t>
      </w:r>
    </w:p>
    <w:p w14:paraId="734DCBD8">
      <w:pPr>
        <w:pStyle w:val="4"/>
        <w:numPr>
          <w:ilvl w:val="0"/>
          <w:numId w:val="0"/>
        </w:numPr>
        <w:spacing w:line="360" w:lineRule="auto"/>
        <w:ind w:leftChars="0"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考试形式</w:t>
      </w:r>
    </w:p>
    <w:p w14:paraId="433A1E21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闭卷形式，题型包括：客观题型和主观题型。</w:t>
      </w:r>
    </w:p>
    <w:p w14:paraId="688AFA45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客观题型：占总分的40%，主要考察兽医免疫学领域基础理论和技术部分，通常以名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词解释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选择、判断题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的形式，一般题数为10至20道题，每道题4分或2分；不排除以简答题形式题目。</w:t>
      </w:r>
    </w:p>
    <w:p w14:paraId="6C1AF0B0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主观题型：占总分的60%，主要考察《兽医免疫学》领域新的研究进展以及分子领域关键问题，以试述题的形式，一般命题为6至10道题，根据考点，分值将设置到6</w:t>
      </w:r>
      <w:r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-10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分之间；也不排除命题为实验设计类型题目。</w:t>
      </w:r>
    </w:p>
    <w:p w14:paraId="2AC23E02">
      <w:pPr>
        <w:pStyle w:val="4"/>
        <w:numPr>
          <w:ilvl w:val="0"/>
          <w:numId w:val="0"/>
        </w:numPr>
        <w:spacing w:line="360" w:lineRule="auto"/>
        <w:ind w:leftChars="0"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参考书目</w:t>
      </w:r>
    </w:p>
    <w:p w14:paraId="4D11DD0C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1.杨汉春主编、动物免疫学、中国农业大学出版社、第二版</w:t>
      </w:r>
    </w:p>
    <w:p w14:paraId="4835D132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2.林学颜主编、现代细胞与分子免疫学、科学出版社、第一版</w:t>
      </w:r>
    </w:p>
    <w:p w14:paraId="6C716524">
      <w:pPr>
        <w:spacing w:line="360" w:lineRule="auto"/>
        <w:ind w:firstLine="60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3.王重庆主编、分子免疫学基础、北京大学出版社、第一版</w:t>
      </w:r>
    </w:p>
    <w:p w14:paraId="381609AC">
      <w:pPr>
        <w:spacing w:line="360" w:lineRule="auto"/>
        <w:ind w:firstLine="602" w:firstLineChars="200"/>
        <w:rPr>
          <w:rFonts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加试科目一名称：兽医临床诊断学</w:t>
      </w:r>
    </w:p>
    <w:p w14:paraId="095DD00C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考试大纲：</w:t>
      </w:r>
    </w:p>
    <w:p w14:paraId="315BFB13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一、考试范围</w:t>
      </w:r>
    </w:p>
    <w:p w14:paraId="38BCFD50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临床检查的基本方法与程序</w:t>
      </w:r>
    </w:p>
    <w:p w14:paraId="1A4B8A82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一般临床检查</w:t>
      </w:r>
    </w:p>
    <w:p w14:paraId="52831830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循环系统的临床检查</w:t>
      </w:r>
    </w:p>
    <w:p w14:paraId="75CD8807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呼吸系统的临床检查</w:t>
      </w:r>
    </w:p>
    <w:p w14:paraId="2284D183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消化系统的临床检查</w:t>
      </w:r>
    </w:p>
    <w:p w14:paraId="464F76D4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泌尿生殖系统临床的检查</w:t>
      </w:r>
    </w:p>
    <w:p w14:paraId="1DC5F742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神经系统临床的检查</w:t>
      </w:r>
    </w:p>
    <w:p w14:paraId="54F250B0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血液学检查</w:t>
      </w:r>
    </w:p>
    <w:p w14:paraId="26C1DA07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9 血液生化检查</w:t>
      </w:r>
    </w:p>
    <w:p w14:paraId="535FA11C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尿液、粪便检查</w:t>
      </w:r>
    </w:p>
    <w:p w14:paraId="3FCF4EE4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二、考试形式</w:t>
      </w:r>
    </w:p>
    <w:p w14:paraId="2B14A1E6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闭卷形式，题型包括：客观题型和主观题型。</w:t>
      </w:r>
    </w:p>
    <w:p w14:paraId="4E405846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客观题型：占总分的80%，主要考察《兽医临床诊断学》领域基础理论知识，通常以名词解释、选择题和简答题的形式，一般名词解释题数为10道题，每道题2分。选择题每题为10道题，每题1-2分，简答题3至5道题，每道题分值为10至15分。</w:t>
      </w:r>
    </w:p>
    <w:p w14:paraId="60ADD677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主观题型：占总分的20%，主要考察《兽医临床诊断学》领域新的诊断方法及研究进展，以试述题的形式，一般命题为1-2道题，每道题10-20分。</w:t>
      </w:r>
    </w:p>
    <w:p w14:paraId="55B23EDE">
      <w:pPr>
        <w:spacing w:line="360" w:lineRule="auto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三、参考书目</w:t>
      </w:r>
    </w:p>
    <w:p w14:paraId="5C738BBF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王俊东 刘宗平主编，《兽医临床诊断学》第三版，北京，中国农业出版社，2021</w:t>
      </w:r>
    </w:p>
    <w:p w14:paraId="4C49AF63">
      <w:pPr>
        <w:rPr>
          <w:rFonts w:ascii="仿宋_GB2312" w:hAnsi="仿宋_GB2312" w:eastAsia="仿宋_GB2312" w:cs="仿宋_GB2312"/>
          <w:b/>
          <w:bCs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br w:type="page"/>
      </w:r>
    </w:p>
    <w:p w14:paraId="4CFED759">
      <w:pPr>
        <w:spacing w:line="360" w:lineRule="auto"/>
        <w:ind w:firstLine="602" w:firstLineChars="200"/>
        <w:rPr>
          <w:rFonts w:ascii="仿宋_GB2312" w:hAnsi="仿宋_GB2312" w:eastAsia="仿宋_GB2312" w:cs="仿宋_GB2312"/>
          <w:b/>
          <w:bCs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加试科目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名称：兽医微生物学</w:t>
      </w:r>
    </w:p>
    <w:p w14:paraId="062B24D9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考试大纲：</w:t>
      </w:r>
    </w:p>
    <w:p w14:paraId="52D235FA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一、考试范围</w:t>
      </w:r>
    </w:p>
    <w:p w14:paraId="16186A31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1.《兽医微生物学》课程基本概念以及中英文缩写的基本含义。</w:t>
      </w:r>
    </w:p>
    <w:p w14:paraId="3D385C2E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2.《兽医微生物学》常规实验室诊断技术的类型、设计原理以及应用。</w:t>
      </w:r>
    </w:p>
    <w:p w14:paraId="062163E8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3.《兽医微生物学》在兽医学上的综合应用。</w:t>
      </w:r>
    </w:p>
    <w:p w14:paraId="6005F3EE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二、考试形式</w:t>
      </w:r>
    </w:p>
    <w:p w14:paraId="69437AD8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闭卷形式，题型包括：客观题型和主观题型。</w:t>
      </w:r>
    </w:p>
    <w:p w14:paraId="293C1F5A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客观题型：占总分的80%，主要考察《兽医微生物学》领域基础理论和技术部分，通常以名词解释或简答题的形式，一般名词解释题数为10至20道题，每道题3分。简答题5至6道题，每道题分值为8至10分。</w:t>
      </w:r>
    </w:p>
    <w:p w14:paraId="4AB0E05F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主观题型：占总分的20%，主要考察《兽医微生物学》领域新的研究进展，以试述题的形式，一般命题为1道题或2套题中选择1道题，每道题20分；也不排除命题为常规实验设计类型题目。</w:t>
      </w:r>
    </w:p>
    <w:p w14:paraId="20A386C0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三、参考书目</w:t>
      </w:r>
    </w:p>
    <w:p w14:paraId="4DD3A247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1.陆承平主编、兽医微生物学、中国农业出版社、第五版</w:t>
      </w:r>
    </w:p>
    <w:p w14:paraId="5FF407A3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2.姚火春主编、兽医微生物学实验指导、中国农业出版社、第二版</w:t>
      </w:r>
    </w:p>
    <w:p w14:paraId="77C25C6B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3.胡桂学主编、兽医微生物学、中国农业大学出版社、第一版</w:t>
      </w:r>
    </w:p>
    <w:p w14:paraId="6C1BD828"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4.胡桂学主编、兽医微生物学实验教程、中国农业大学出版社、第二版</w:t>
      </w:r>
    </w:p>
    <w:p w14:paraId="436CBCF0">
      <w:pPr>
        <w:widowControl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8DD8E2B">
      <w:pPr>
        <w:spacing w:line="360" w:lineRule="auto"/>
        <w:ind w:firstLine="602" w:firstLineChars="200"/>
        <w:jc w:val="left"/>
        <w:rPr>
          <w:rFonts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学科、专业名称：兽医硕士</w:t>
      </w:r>
    </w:p>
    <w:p w14:paraId="5DF9AA05">
      <w:pPr>
        <w:spacing w:line="360" w:lineRule="auto"/>
        <w:ind w:firstLine="602" w:firstLineChars="200"/>
        <w:rPr>
          <w:rFonts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复试科目名称：兽医临床诊断学</w:t>
      </w:r>
    </w:p>
    <w:p w14:paraId="2F3AAB0C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考试大纲：</w:t>
      </w:r>
    </w:p>
    <w:p w14:paraId="3F61E17B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一、考试范围</w:t>
      </w:r>
    </w:p>
    <w:p w14:paraId="437CF3DD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临床检查的基本方法与程序</w:t>
      </w:r>
    </w:p>
    <w:p w14:paraId="300B08C6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一般临床检查</w:t>
      </w:r>
    </w:p>
    <w:p w14:paraId="0D94CB40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循环系统的临床检查</w:t>
      </w:r>
    </w:p>
    <w:p w14:paraId="7F9AE3D1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呼吸系统的临床检查</w:t>
      </w:r>
    </w:p>
    <w:p w14:paraId="428CED5D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消化系统的临床检查</w:t>
      </w:r>
    </w:p>
    <w:p w14:paraId="41B6B8C6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泌尿生殖系统临床的检查</w:t>
      </w:r>
    </w:p>
    <w:p w14:paraId="770386B2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神经系统临床的检查</w:t>
      </w:r>
    </w:p>
    <w:p w14:paraId="2318E4EE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血液学检查</w:t>
      </w:r>
    </w:p>
    <w:p w14:paraId="5239E30B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9 血液生化检查</w:t>
      </w:r>
    </w:p>
    <w:p w14:paraId="00A5292E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尿液、粪便检查</w:t>
      </w:r>
    </w:p>
    <w:p w14:paraId="3E39E276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二、考试形式</w:t>
      </w:r>
    </w:p>
    <w:p w14:paraId="2603EB76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闭卷形式，题型包括：客观题型和主观题型。</w:t>
      </w:r>
    </w:p>
    <w:p w14:paraId="56358C63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客观题型：占总分的80%，主要考察《兽医临床诊断学》领域基础理论知识，通常以名词解释、选择题和简答题的形式，一般名词解释题数为10道题，每道题2分。选择题每题为10道题，每题1-2分，简答题3至5道题，每道题分值为10至15分。</w:t>
      </w:r>
    </w:p>
    <w:p w14:paraId="5F5797B7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主观题型：占总分的20%，主要考察《兽医临床诊断学》领域新的诊断方法及研究进展，以试述题的形式，一般命题为1-2道题，每道题10-20分。</w:t>
      </w:r>
    </w:p>
    <w:p w14:paraId="037D3FDA">
      <w:pPr>
        <w:spacing w:line="360" w:lineRule="auto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三、参考书目</w:t>
      </w:r>
    </w:p>
    <w:p w14:paraId="76AA3785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王俊东 刘宗平主编，《兽医临床诊断学》第三版，北京，中国农业出版社，2021</w:t>
      </w:r>
    </w:p>
    <w:p w14:paraId="6EABCB6A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</w:p>
    <w:p w14:paraId="388E3F16">
      <w:pPr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0FBAFC1">
      <w:pPr>
        <w:spacing w:line="360" w:lineRule="auto"/>
        <w:ind w:firstLine="602" w:firstLineChars="200"/>
        <w:rPr>
          <w:rFonts w:ascii="仿宋_GB2312" w:hAnsi="仿宋_GB2312" w:eastAsia="仿宋_GB2312" w:cs="仿宋_GB2312"/>
          <w:b/>
          <w:bCs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加试科目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名称：兽医微生物学</w:t>
      </w:r>
    </w:p>
    <w:p w14:paraId="2ECB3C03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考试大纲：</w:t>
      </w:r>
    </w:p>
    <w:p w14:paraId="6DBF2F14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一、考试范围</w:t>
      </w:r>
    </w:p>
    <w:p w14:paraId="7CB153DB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1.《兽医微生物学》课程基本概念以及中英文缩写的基本含义。</w:t>
      </w:r>
    </w:p>
    <w:p w14:paraId="509A79F3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2.《兽医微生物学》常规实验室诊断技术的类型、设计原理以及应用。</w:t>
      </w:r>
    </w:p>
    <w:p w14:paraId="31260863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3.《兽医微生物学》在兽医学上的综合应用。</w:t>
      </w:r>
    </w:p>
    <w:p w14:paraId="796850AA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二、考试形式</w:t>
      </w:r>
    </w:p>
    <w:p w14:paraId="66FC01D4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闭卷形式，题型包括：客观题型和主观题型。</w:t>
      </w:r>
    </w:p>
    <w:p w14:paraId="615552AC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客观题型：占总分的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，主要考察《兽医微生物学》领域基础理论和技术部分，通常以名词解释或简答题的形式，一般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名词解释、选择、判断题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数为10至20道题，每道题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分。简答题5至6道题，每道题分值为8至10分。</w:t>
      </w:r>
    </w:p>
    <w:p w14:paraId="6F55E03A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主观题型：占总分的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，主要考察《兽医微生物学》领域新的研究进展，以试述题的形式，一般命题为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道题，每道题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0分；也不排除命题为常规实验设计类型题目。</w:t>
      </w:r>
    </w:p>
    <w:p w14:paraId="6A283AE5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三、参考书目</w:t>
      </w:r>
    </w:p>
    <w:p w14:paraId="71FBC769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1.陆承平主编、兽医微生物学、中国农业出版社、第五版</w:t>
      </w:r>
    </w:p>
    <w:p w14:paraId="0846A6F5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2.姚火春主编、兽医微生物学实验指导、中国农业出版社、第二版</w:t>
      </w:r>
    </w:p>
    <w:p w14:paraId="2F2A3657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3.胡桂学主编、兽医微生物学、中国农业大学出版社、第一版</w:t>
      </w:r>
    </w:p>
    <w:p w14:paraId="2E369ECB">
      <w:pPr>
        <w:spacing w:line="360" w:lineRule="auto"/>
        <w:ind w:firstLine="600" w:firstLineChars="200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4.胡桂学主编、兽医微生物学实验教程、中国农业大学出版社、第二版</w:t>
      </w:r>
    </w:p>
    <w:p w14:paraId="3908B4DB">
      <w:pP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69D6FF44">
      <w:pPr>
        <w:spacing w:line="360" w:lineRule="auto"/>
        <w:ind w:firstLine="602" w:firstLineChars="200"/>
        <w:jc w:val="left"/>
        <w:rPr>
          <w:rFonts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加试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名称：兽医免疫学</w:t>
      </w:r>
    </w:p>
    <w:p w14:paraId="60321417">
      <w:pPr>
        <w:pStyle w:val="4"/>
        <w:numPr>
          <w:ilvl w:val="0"/>
          <w:numId w:val="0"/>
        </w:numPr>
        <w:spacing w:line="360" w:lineRule="auto"/>
        <w:ind w:firstLine="60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考试范围</w:t>
      </w:r>
    </w:p>
    <w:p w14:paraId="2DE96C4E">
      <w:pPr>
        <w:pStyle w:val="4"/>
        <w:numPr>
          <w:ilvl w:val="0"/>
          <w:numId w:val="0"/>
        </w:numPr>
        <w:spacing w:line="360" w:lineRule="auto"/>
        <w:ind w:firstLine="60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《兽医免疫学》课程基本理论知识以及中英文缩写的基本含义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5F352C8">
      <w:pPr>
        <w:pStyle w:val="4"/>
        <w:numPr>
          <w:ilvl w:val="0"/>
          <w:numId w:val="0"/>
        </w:num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《兽医免疫学》常规及先进应用技术的原理以及分子基础。</w:t>
      </w:r>
    </w:p>
    <w:p w14:paraId="1F3C635A">
      <w:pPr>
        <w:pStyle w:val="4"/>
        <w:numPr>
          <w:ilvl w:val="0"/>
          <w:numId w:val="0"/>
        </w:num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《兽医免疫学》在兽医学上的综合应用。</w:t>
      </w:r>
    </w:p>
    <w:p w14:paraId="2D6FF7A9">
      <w:pPr>
        <w:pStyle w:val="4"/>
        <w:numPr>
          <w:ilvl w:val="0"/>
          <w:numId w:val="0"/>
        </w:numPr>
        <w:spacing w:line="360" w:lineRule="auto"/>
        <w:ind w:leftChars="0"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考试形式</w:t>
      </w:r>
    </w:p>
    <w:p w14:paraId="3082BC35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闭卷形式，题型包括：客观题型和主观题型。</w:t>
      </w:r>
    </w:p>
    <w:p w14:paraId="1EC1CC43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客观题型：占总分的40%，主要考察兽医免疫学领域基础理论和技术部分，通常以名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词解释、选择、判断题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的形式，一般题数为10至20道题，每道题4分或2分；不排除以简答题形式题目。</w:t>
      </w:r>
    </w:p>
    <w:p w14:paraId="6BA0433A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主观题型：占总分的60%，主要考察《兽医免疫学》领域新的研究进展以及分子领域关键问题，以试述题的形式，一般命题为6至10道题，根据考点，分值将设置到6</w:t>
      </w:r>
      <w:r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-10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分之间；也不排除命题为实验设计类型题目。</w:t>
      </w:r>
    </w:p>
    <w:p w14:paraId="4208CBF9">
      <w:pPr>
        <w:pStyle w:val="4"/>
        <w:numPr>
          <w:ilvl w:val="0"/>
          <w:numId w:val="0"/>
        </w:numPr>
        <w:tabs>
          <w:tab w:val="left" w:pos="613"/>
        </w:tabs>
        <w:spacing w:line="360" w:lineRule="auto"/>
        <w:ind w:leftChars="0"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参考书目</w:t>
      </w:r>
    </w:p>
    <w:p w14:paraId="0A96591C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1.杨汉春主编、动物免疫学、中国农业大学出版社、第二版</w:t>
      </w:r>
    </w:p>
    <w:p w14:paraId="6B5C4D61">
      <w:pPr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2.林学颜主编、现代细胞与分子免疫学、科学出版社、第一版</w:t>
      </w:r>
    </w:p>
    <w:p w14:paraId="1AF944D1"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3.王重庆主编、分子免疫学基础、北京大学出版社、第一版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lOWYyMDA4MTQyNjlmY2UwNDQ3MDNmZDEzYWNlYTcifQ=="/>
  </w:docVars>
  <w:rsids>
    <w:rsidRoot w:val="00040109"/>
    <w:rsid w:val="00040109"/>
    <w:rsid w:val="00297EF4"/>
    <w:rsid w:val="00D24B69"/>
    <w:rsid w:val="00E31EEC"/>
    <w:rsid w:val="00EC768D"/>
    <w:rsid w:val="03CB7DF0"/>
    <w:rsid w:val="1F443106"/>
    <w:rsid w:val="36F079A3"/>
    <w:rsid w:val="4BA7728C"/>
    <w:rsid w:val="644C7018"/>
    <w:rsid w:val="6F111FAF"/>
    <w:rsid w:val="7CD12001"/>
    <w:rsid w:val="7D54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2335</Words>
  <Characters>2437</Characters>
  <Lines>18</Lines>
  <Paragraphs>5</Paragraphs>
  <TotalTime>1</TotalTime>
  <ScaleCrop>false</ScaleCrop>
  <LinksUpToDate>false</LinksUpToDate>
  <CharactersWithSpaces>2459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2021-07-14T07:42:00Z</dcterms:created>
  <dc:creator>admin</dc:creator>
  <cp:lastModifiedBy>李嫚</cp:lastModifiedBy>
  <dcterms:modified xsi:type="dcterms:W3CDTF">2025-09-16T06:23:51Z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1940A2AB41424DD991F1A55069212272</vt:lpwstr>
  </property>
  <property fmtid="{D5CDD505-2E9C-101B-9397-08002B2CF9AE}" pid="4" name="KSOTemplateDocerSaveRecord">
    <vt:lpwstr>eyJoZGlkIjoiMDRkZGFhMjIxYzA0MDA0NGU2MTk4MDM3YWI4NDYzN2QiLCJ1c2VySWQiOiIxNTk4OTcxNTQ1In0=</vt:lpwstr>
  </property>
</Properties>
</file>