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8D773" w14:textId="77777777" w:rsidR="00D90485" w:rsidRDefault="00000000">
      <w:pPr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初试科目考试大纲</w:t>
      </w:r>
    </w:p>
    <w:p w14:paraId="401E2334" w14:textId="77777777" w:rsidR="00D90485" w:rsidRDefault="00000000">
      <w:pPr>
        <w:spacing w:beforeLines="50" w:before="156" w:afterLines="50" w:after="156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科目代码：808</w:t>
      </w:r>
    </w:p>
    <w:p w14:paraId="5F396638" w14:textId="77777777" w:rsidR="00D90485" w:rsidRDefault="00000000">
      <w:pPr>
        <w:spacing w:beforeLines="50" w:before="156" w:afterLines="50" w:after="156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科目名称：电路原理</w:t>
      </w:r>
    </w:p>
    <w:p w14:paraId="38135480" w14:textId="77777777" w:rsidR="00D90485" w:rsidRDefault="00000000">
      <w:pPr>
        <w:spacing w:beforeLines="50" w:before="156" w:afterLines="50" w:after="156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一、考试范围</w:t>
      </w:r>
    </w:p>
    <w:p w14:paraId="589D8A64" w14:textId="77777777" w:rsidR="00D90485" w:rsidRDefault="00000000">
      <w:pPr>
        <w:spacing w:beforeLines="50" w:before="156" w:afterLines="50" w:after="156" w:line="400" w:lineRule="exact"/>
        <w:ind w:firstLineChars="50" w:firstLine="15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1.电路的基本概念和基本定律</w:t>
      </w:r>
    </w:p>
    <w:p w14:paraId="2ED2FAA4" w14:textId="286C4DDA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（1）电路的基本物理量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6EE63706" w14:textId="02E65C95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（2）电压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、</w:t>
      </w:r>
      <w:r>
        <w:rPr>
          <w:rFonts w:ascii="仿宋_GB2312" w:eastAsia="仿宋_GB2312" w:hAnsi="仿宋_GB2312" w:cs="仿宋_GB2312" w:hint="eastAsia"/>
          <w:sz w:val="30"/>
          <w:szCs w:val="30"/>
        </w:rPr>
        <w:t>电流参考方向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10D9CC08" w14:textId="5A7A7DB8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（3）基本电路元件的性质及电压电流约束关系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0E750349" w14:textId="2835E187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（4）电功率的计算及功率守恒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3A0BB9B9" w14:textId="3619AED1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（5）基尔霍夫电流定律和基尔霍夫电压定律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6EE0BC81" w14:textId="77777777" w:rsidR="00D90485" w:rsidRDefault="00000000">
      <w:pPr>
        <w:pStyle w:val="a3"/>
        <w:snapToGrid w:val="0"/>
        <w:spacing w:beforeLines="50" w:before="156" w:line="360" w:lineRule="auto"/>
        <w:ind w:firstLineChars="50" w:firstLine="150"/>
        <w:rPr>
          <w:rFonts w:ascii="仿宋_GB2312" w:eastAsia="仿宋_GB2312" w:hAnsi="仿宋_GB2312" w:cs="仿宋_GB2312" w:hint="default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>2.电路的等效变换</w:t>
      </w:r>
    </w:p>
    <w:p w14:paraId="3EAC99F3" w14:textId="0F5ADF2F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（1）电阻的串、并联及Ｙ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一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Δ互换、电桥平衡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7E9AC721" w14:textId="2654D1F1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（2）两种实际电源模型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及其</w:t>
      </w:r>
      <w:r>
        <w:rPr>
          <w:rFonts w:ascii="仿宋_GB2312" w:eastAsia="仿宋_GB2312" w:hAnsi="仿宋_GB2312" w:cs="仿宋_GB2312" w:hint="eastAsia"/>
          <w:sz w:val="30"/>
          <w:szCs w:val="30"/>
        </w:rPr>
        <w:t>等效变换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12D6449D" w14:textId="658EAC58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（3）含受控源的</w:t>
      </w:r>
      <w:r w:rsidR="00F7048A" w:rsidRPr="00EC2F41">
        <w:rPr>
          <w:rFonts w:ascii="仿宋_GB2312" w:eastAsia="仿宋_GB2312" w:hAnsi="仿宋_GB2312" w:cs="仿宋_GB2312" w:hint="eastAsia"/>
          <w:color w:val="FF0000"/>
          <w:sz w:val="30"/>
          <w:szCs w:val="30"/>
        </w:rPr>
        <w:t>无源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一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端口的输入电阻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4112E5D2" w14:textId="77777777" w:rsidR="00D90485" w:rsidRDefault="00000000">
      <w:pPr>
        <w:pStyle w:val="a3"/>
        <w:snapToGrid w:val="0"/>
        <w:spacing w:beforeLines="50" w:before="156" w:line="360" w:lineRule="auto"/>
        <w:ind w:firstLineChars="50" w:firstLine="150"/>
        <w:rPr>
          <w:rFonts w:ascii="仿宋_GB2312" w:eastAsia="仿宋_GB2312" w:hAnsi="仿宋_GB2312" w:cs="仿宋_GB2312" w:hint="default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>3.电路方程的列写</w:t>
      </w:r>
    </w:p>
    <w:p w14:paraId="0D077844" w14:textId="2D769C23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（1）图论基础；树的概念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729D8D69" w14:textId="3A50C155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（2）电路的独立KCL和KVL方程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2146E4A4" w14:textId="4715B2D2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（3）回路电流法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37BE25D8" w14:textId="2679ED12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（4）节点电压法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14BEA723" w14:textId="77777777" w:rsidR="00D90485" w:rsidRDefault="00000000">
      <w:pPr>
        <w:pStyle w:val="a3"/>
        <w:snapToGrid w:val="0"/>
        <w:spacing w:beforeLines="50" w:before="156" w:line="360" w:lineRule="auto"/>
        <w:ind w:firstLineChars="50" w:firstLine="150"/>
        <w:rPr>
          <w:rFonts w:ascii="仿宋_GB2312" w:eastAsia="仿宋_GB2312" w:hAnsi="仿宋_GB2312" w:cs="仿宋_GB2312" w:hint="default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>4.电路定理</w:t>
      </w:r>
    </w:p>
    <w:p w14:paraId="711EB11E" w14:textId="2E8889A8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（1）叠加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定理</w:t>
      </w:r>
      <w:r>
        <w:rPr>
          <w:rFonts w:ascii="仿宋_GB2312" w:eastAsia="仿宋_GB2312" w:hAnsi="仿宋_GB2312" w:cs="仿宋_GB2312" w:hint="eastAsia"/>
          <w:sz w:val="30"/>
          <w:szCs w:val="30"/>
        </w:rPr>
        <w:t>的应用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417DD012" w14:textId="4715BBC3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（2）戴维宁定理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、</w:t>
      </w:r>
      <w:r>
        <w:rPr>
          <w:rFonts w:ascii="仿宋_GB2312" w:eastAsia="仿宋_GB2312" w:hAnsi="仿宋_GB2312" w:cs="仿宋_GB2312" w:hint="eastAsia"/>
          <w:sz w:val="30"/>
          <w:szCs w:val="30"/>
        </w:rPr>
        <w:t>诺顿定理及最大功率传输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定理</w:t>
      </w:r>
      <w:r w:rsidR="00F7048A" w:rsidRPr="00EC2F41">
        <w:rPr>
          <w:rFonts w:ascii="仿宋_GB2312" w:eastAsia="仿宋_GB2312" w:hAnsi="仿宋_GB2312" w:cs="仿宋_GB2312" w:hint="eastAsia"/>
          <w:color w:val="FF0000"/>
          <w:sz w:val="30"/>
          <w:szCs w:val="30"/>
        </w:rPr>
        <w:t>的应用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12A42C44" w14:textId="77777777" w:rsidR="00D90485" w:rsidRDefault="00000000">
      <w:pPr>
        <w:pStyle w:val="a3"/>
        <w:snapToGrid w:val="0"/>
        <w:spacing w:beforeLines="50" w:before="156" w:line="360" w:lineRule="auto"/>
        <w:ind w:firstLineChars="50" w:firstLine="150"/>
        <w:rPr>
          <w:rFonts w:ascii="仿宋_GB2312" w:eastAsia="仿宋_GB2312" w:hAnsi="仿宋_GB2312" w:cs="仿宋_GB2312" w:hint="default"/>
          <w:bCs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 xml:space="preserve">5.一阶电路 </w:t>
      </w:r>
      <w:r>
        <w:rPr>
          <w:rFonts w:ascii="仿宋_GB2312" w:eastAsia="仿宋_GB2312" w:hAnsi="仿宋_GB2312" w:cs="仿宋_GB2312"/>
          <w:bCs/>
          <w:sz w:val="30"/>
          <w:szCs w:val="30"/>
        </w:rPr>
        <w:t xml:space="preserve"> </w:t>
      </w:r>
    </w:p>
    <w:p w14:paraId="3F42EB7E" w14:textId="27D0F77E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（1）一阶电路的初始条件、时间常数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055122DC" w14:textId="16B35379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（2）一阶电路零输入响应、零状态响应及全响应，三要素</w:t>
      </w:r>
      <w:r>
        <w:rPr>
          <w:rFonts w:ascii="仿宋_GB2312" w:eastAsia="仿宋_GB2312" w:hAnsi="仿宋_GB2312" w:cs="仿宋_GB2312" w:hint="eastAsia"/>
          <w:sz w:val="30"/>
          <w:szCs w:val="30"/>
        </w:rPr>
        <w:lastRenderedPageBreak/>
        <w:t>法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14B2FC7C" w14:textId="77777777" w:rsidR="00D90485" w:rsidRDefault="00000000">
      <w:pPr>
        <w:pStyle w:val="a3"/>
        <w:snapToGrid w:val="0"/>
        <w:spacing w:beforeLines="50" w:before="156" w:line="360" w:lineRule="auto"/>
        <w:ind w:firstLineChars="50" w:firstLine="150"/>
        <w:rPr>
          <w:rFonts w:ascii="仿宋_GB2312" w:eastAsia="仿宋_GB2312" w:hAnsi="仿宋_GB2312" w:cs="仿宋_GB2312" w:hint="default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>6.正弦稳态电路</w:t>
      </w:r>
    </w:p>
    <w:p w14:paraId="318CDB1E" w14:textId="7896135C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（1）正弦量三要素、有效值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、</w:t>
      </w:r>
      <w:r>
        <w:rPr>
          <w:rFonts w:ascii="仿宋_GB2312" w:eastAsia="仿宋_GB2312" w:hAnsi="仿宋_GB2312" w:cs="仿宋_GB2312" w:hint="eastAsia"/>
          <w:sz w:val="30"/>
          <w:szCs w:val="30"/>
        </w:rPr>
        <w:t>相位差，正弦量的相量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03BEDEFA" w14:textId="3071986C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（2）电阻、电感、电容元件相量形式的电路模型及电压电流关系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4C7CBE76" w14:textId="4B42523E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（3）复阻抗、复导纳</w:t>
      </w:r>
      <w:r w:rsidR="00F7048A" w:rsidRPr="00EC2F41">
        <w:rPr>
          <w:rFonts w:ascii="仿宋_GB2312" w:eastAsia="仿宋_GB2312" w:hAnsi="仿宋_GB2312" w:cs="仿宋_GB2312" w:hint="eastAsia"/>
          <w:color w:val="FF0000"/>
          <w:sz w:val="30"/>
          <w:szCs w:val="30"/>
        </w:rPr>
        <w:t>及其欧姆定律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68A3A40F" w14:textId="1306BFD1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（4）相量图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68D9C291" w14:textId="04F97D3C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（5）相量法分析正弦稳态电路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050A1CD4" w14:textId="6946C7CE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（6）正弦稳态电路的有功功率、无功功率、视在功率、复功率的概念及计算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；</w:t>
      </w:r>
      <w:r w:rsidR="00F7048A" w:rsidRPr="00EC2F41">
        <w:rPr>
          <w:rFonts w:ascii="仿宋_GB2312" w:eastAsia="仿宋_GB2312" w:hAnsi="仿宋_GB2312" w:cs="仿宋_GB2312" w:hint="eastAsia"/>
          <w:color w:val="FF0000"/>
          <w:sz w:val="30"/>
          <w:szCs w:val="30"/>
        </w:rPr>
        <w:t>有功功率的测量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7000B6EC" w14:textId="75C426D8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（7）功率因数及其提高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667667A1" w14:textId="011323E9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（8）串联谐振和并联谐振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67727AE8" w14:textId="77777777" w:rsidR="00D90485" w:rsidRDefault="00000000">
      <w:pPr>
        <w:pStyle w:val="a3"/>
        <w:snapToGrid w:val="0"/>
        <w:spacing w:beforeLines="50" w:before="156" w:line="360" w:lineRule="auto"/>
        <w:ind w:firstLineChars="50" w:firstLine="150"/>
        <w:rPr>
          <w:rFonts w:ascii="仿宋_GB2312" w:eastAsia="仿宋_GB2312" w:hAnsi="仿宋_GB2312" w:cs="仿宋_GB2312" w:hint="default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>7.含有耦合电感的电路</w:t>
      </w:r>
    </w:p>
    <w:p w14:paraId="2DE1F3F1" w14:textId="34A625DA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（1）</w:t>
      </w:r>
      <w:r w:rsidR="00F7048A" w:rsidRPr="00EC2F41">
        <w:rPr>
          <w:rFonts w:ascii="仿宋_GB2312" w:eastAsia="仿宋_GB2312" w:hAnsi="仿宋_GB2312" w:cs="仿宋_GB2312" w:hint="eastAsia"/>
          <w:color w:val="FF0000"/>
          <w:sz w:val="30"/>
          <w:szCs w:val="30"/>
        </w:rPr>
        <w:t>耦合电</w:t>
      </w:r>
      <w:r w:rsidRPr="00EC2F41">
        <w:rPr>
          <w:rFonts w:ascii="仿宋_GB2312" w:eastAsia="仿宋_GB2312" w:hAnsi="仿宋_GB2312" w:cs="仿宋_GB2312" w:hint="eastAsia"/>
          <w:color w:val="FF0000"/>
          <w:sz w:val="30"/>
          <w:szCs w:val="30"/>
        </w:rPr>
        <w:t>感</w:t>
      </w:r>
      <w:r>
        <w:rPr>
          <w:rFonts w:ascii="仿宋_GB2312" w:eastAsia="仿宋_GB2312" w:hAnsi="仿宋_GB2312" w:cs="仿宋_GB2312" w:hint="eastAsia"/>
          <w:sz w:val="30"/>
          <w:szCs w:val="30"/>
        </w:rPr>
        <w:t>的去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耦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等效电路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50584056" w14:textId="72B0766E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（2）</w:t>
      </w:r>
      <w:r w:rsidRPr="00EC2F41">
        <w:rPr>
          <w:rFonts w:ascii="仿宋_GB2312" w:eastAsia="仿宋_GB2312" w:hAnsi="仿宋_GB2312" w:cs="仿宋_GB2312" w:hint="eastAsia"/>
          <w:sz w:val="30"/>
          <w:szCs w:val="30"/>
        </w:rPr>
        <w:t>含</w:t>
      </w:r>
      <w:r w:rsidR="00F7048A" w:rsidRPr="00EC2F41">
        <w:rPr>
          <w:rFonts w:ascii="仿宋_GB2312" w:eastAsia="仿宋_GB2312" w:hAnsi="仿宋_GB2312" w:cs="仿宋_GB2312" w:hint="eastAsia"/>
          <w:color w:val="FF0000"/>
          <w:sz w:val="30"/>
          <w:szCs w:val="30"/>
        </w:rPr>
        <w:t>耦合电感</w:t>
      </w:r>
      <w:r>
        <w:rPr>
          <w:rFonts w:ascii="仿宋_GB2312" w:eastAsia="仿宋_GB2312" w:hAnsi="仿宋_GB2312" w:cs="仿宋_GB2312" w:hint="eastAsia"/>
          <w:sz w:val="30"/>
          <w:szCs w:val="30"/>
        </w:rPr>
        <w:t>电路的分析计算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64A910A3" w14:textId="4858AF3B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（3）</w:t>
      </w:r>
      <w:r w:rsidR="00F7048A" w:rsidRPr="00EC2F41">
        <w:rPr>
          <w:rFonts w:ascii="仿宋_GB2312" w:eastAsia="仿宋_GB2312" w:hAnsi="仿宋_GB2312" w:cs="仿宋_GB2312" w:hint="eastAsia"/>
          <w:color w:val="C00000"/>
          <w:sz w:val="30"/>
          <w:szCs w:val="30"/>
          <w:shd w:val="pct15" w:color="auto" w:fill="FFFFFF"/>
        </w:rPr>
        <w:t>理想变压器的作用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及</w:t>
      </w:r>
      <w:r>
        <w:rPr>
          <w:rFonts w:ascii="仿宋_GB2312" w:eastAsia="仿宋_GB2312" w:hAnsi="仿宋_GB2312" w:cs="仿宋_GB2312" w:hint="eastAsia"/>
          <w:sz w:val="30"/>
          <w:szCs w:val="30"/>
        </w:rPr>
        <w:t>含有理想变压器的电路的分析计算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44F01E8C" w14:textId="77777777" w:rsidR="00D90485" w:rsidRDefault="00000000">
      <w:pPr>
        <w:pStyle w:val="a3"/>
        <w:snapToGrid w:val="0"/>
        <w:spacing w:beforeLines="50" w:before="156" w:line="360" w:lineRule="auto"/>
        <w:ind w:firstLineChars="50" w:firstLine="150"/>
        <w:rPr>
          <w:rFonts w:ascii="仿宋_GB2312" w:eastAsia="仿宋_GB2312" w:hAnsi="仿宋_GB2312" w:cs="仿宋_GB2312" w:hint="default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>8.三相电路</w:t>
      </w:r>
    </w:p>
    <w:p w14:paraId="4AD0B8D3" w14:textId="0D473391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（1）对称三相电压、对称三相电流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444F59EF" w14:textId="7F91FFF0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（2）相电压与线电压、相电流与线电流的含义及其在对称三相电路中的关系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3339F327" w14:textId="1F149838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（3）对称三相电路的电压、电流分析计算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5131E407" w14:textId="742063E6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（4）三相电路的功率测量及计算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0205B79D" w14:textId="77777777" w:rsidR="00D90485" w:rsidRDefault="00000000">
      <w:pPr>
        <w:pStyle w:val="a3"/>
        <w:snapToGrid w:val="0"/>
        <w:spacing w:beforeLines="50" w:before="156" w:line="360" w:lineRule="auto"/>
        <w:ind w:firstLineChars="50" w:firstLine="150"/>
        <w:rPr>
          <w:rFonts w:ascii="仿宋_GB2312" w:eastAsia="仿宋_GB2312" w:hAnsi="仿宋_GB2312" w:cs="仿宋_GB2312" w:hint="default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>9.非正弦周期电流电路</w:t>
      </w:r>
    </w:p>
    <w:p w14:paraId="3061B80F" w14:textId="19A55A4E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（1）非正弦周期电压、电流的有效值、平均功率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2FDEEFDE" w14:textId="77861D9A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（2）非正弦周期电流电路的稳态响应分析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16A4EF05" w14:textId="77777777" w:rsidR="00D90485" w:rsidRDefault="00000000">
      <w:pPr>
        <w:pStyle w:val="a3"/>
        <w:snapToGrid w:val="0"/>
        <w:spacing w:beforeLines="50" w:before="156" w:line="360" w:lineRule="auto"/>
        <w:ind w:firstLineChars="50" w:firstLine="150"/>
        <w:rPr>
          <w:rFonts w:ascii="仿宋_GB2312" w:eastAsia="仿宋_GB2312" w:hAnsi="仿宋_GB2312" w:cs="仿宋_GB2312" w:hint="default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>10.拉氏变换及网络函数</w:t>
      </w:r>
    </w:p>
    <w:p w14:paraId="50723E59" w14:textId="6F2A90C8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（1）简单原函数、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象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函数的对应关系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49CECAA0" w14:textId="4F0141F7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lastRenderedPageBreak/>
        <w:t>（2）基本电路元件的运算电路模型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1D40445A" w14:textId="7E4C7D90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（3）线性动态电路的复频域分析与计算—运算法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458AFD92" w14:textId="5779FF89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（4）网络函数及其零、极点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002EB1D2" w14:textId="7E4D1F48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（5）网络函数与单位冲激响应的关系</w:t>
      </w:r>
      <w:r w:rsidR="00F7048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1A68685C" w14:textId="77777777" w:rsidR="00D90485" w:rsidRDefault="00000000">
      <w:pPr>
        <w:pStyle w:val="a3"/>
        <w:snapToGrid w:val="0"/>
        <w:spacing w:beforeLines="50" w:before="156" w:line="360" w:lineRule="auto"/>
        <w:ind w:firstLineChars="50" w:firstLine="150"/>
        <w:rPr>
          <w:rFonts w:ascii="仿宋_GB2312" w:eastAsia="仿宋_GB2312" w:hAnsi="仿宋_GB2312" w:cs="仿宋_GB2312" w:hint="default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>二、考试形式和试卷结构</w:t>
      </w:r>
    </w:p>
    <w:p w14:paraId="32784533" w14:textId="77777777" w:rsidR="00D90485" w:rsidRDefault="00000000">
      <w:pPr>
        <w:pStyle w:val="a3"/>
        <w:snapToGrid w:val="0"/>
        <w:spacing w:beforeLines="50" w:before="156" w:line="360" w:lineRule="auto"/>
        <w:ind w:firstLineChars="50" w:firstLine="150"/>
        <w:rPr>
          <w:rFonts w:ascii="仿宋_GB2312" w:eastAsia="仿宋_GB2312" w:hAnsi="仿宋_GB2312" w:cs="仿宋_GB2312" w:hint="default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>1.考试时间</w:t>
      </w:r>
    </w:p>
    <w:p w14:paraId="4B038B14" w14:textId="77777777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考试时间为180分钟。</w:t>
      </w:r>
    </w:p>
    <w:p w14:paraId="61FB4A3E" w14:textId="77777777" w:rsidR="00D90485" w:rsidRDefault="00000000">
      <w:pPr>
        <w:pStyle w:val="a3"/>
        <w:snapToGrid w:val="0"/>
        <w:spacing w:beforeLines="50" w:before="156" w:line="360" w:lineRule="auto"/>
        <w:ind w:firstLineChars="50" w:firstLine="150"/>
        <w:rPr>
          <w:rFonts w:ascii="仿宋_GB2312" w:eastAsia="仿宋_GB2312" w:hAnsi="仿宋_GB2312" w:cs="仿宋_GB2312" w:hint="default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>2.考试形式</w:t>
      </w:r>
    </w:p>
    <w:p w14:paraId="005C0D69" w14:textId="77777777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闭卷、笔试。</w:t>
      </w:r>
    </w:p>
    <w:p w14:paraId="667B234C" w14:textId="77777777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试卷由试题和答题纸组成。答案必须写在答题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纸相应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的位置上。试卷满分为150分，题型包括：分析简答题、计算题。</w:t>
      </w:r>
    </w:p>
    <w:p w14:paraId="1D06169F" w14:textId="77777777" w:rsidR="00D90485" w:rsidRDefault="00000000">
      <w:pPr>
        <w:pStyle w:val="a3"/>
        <w:snapToGrid w:val="0"/>
        <w:spacing w:beforeLines="50" w:before="156" w:line="360" w:lineRule="auto"/>
        <w:ind w:firstLineChars="50" w:firstLine="150"/>
        <w:rPr>
          <w:rFonts w:ascii="仿宋_GB2312" w:eastAsia="仿宋_GB2312" w:hAnsi="仿宋_GB2312" w:cs="仿宋_GB2312" w:hint="default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>三、参考书目</w:t>
      </w:r>
    </w:p>
    <w:p w14:paraId="0D9E84DE" w14:textId="77777777" w:rsidR="00D90485" w:rsidRDefault="0000000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《电路》第5版，邱关源，高等教育出版社。</w:t>
      </w:r>
    </w:p>
    <w:p w14:paraId="155BE77B" w14:textId="77777777" w:rsidR="00D90485" w:rsidRDefault="00D90485">
      <w:pPr>
        <w:rPr>
          <w:rFonts w:ascii="仿宋_GB2312" w:eastAsia="仿宋_GB2312" w:hAnsi="仿宋_GB2312" w:cs="仿宋_GB2312"/>
          <w:sz w:val="30"/>
          <w:szCs w:val="30"/>
        </w:rPr>
      </w:pPr>
    </w:p>
    <w:sectPr w:rsidR="00D90485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E4E68" w14:textId="77777777" w:rsidR="00302C2B" w:rsidRDefault="00302C2B">
      <w:r>
        <w:separator/>
      </w:r>
    </w:p>
  </w:endnote>
  <w:endnote w:type="continuationSeparator" w:id="0">
    <w:p w14:paraId="7507D926" w14:textId="77777777" w:rsidR="00302C2B" w:rsidRDefault="00302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A571B" w14:textId="77777777" w:rsidR="00D90485" w:rsidRDefault="0000000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EEC6514" w14:textId="77777777" w:rsidR="00D90485" w:rsidRDefault="00D90485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1E572" w14:textId="77777777" w:rsidR="00D90485" w:rsidRDefault="0000000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1</w:t>
    </w:r>
    <w:r>
      <w:rPr>
        <w:rStyle w:val="a5"/>
      </w:rPr>
      <w:fldChar w:fldCharType="end"/>
    </w:r>
  </w:p>
  <w:p w14:paraId="786C2439" w14:textId="77777777" w:rsidR="00D90485" w:rsidRDefault="00D9048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446A7" w14:textId="77777777" w:rsidR="00302C2B" w:rsidRDefault="00302C2B">
      <w:r>
        <w:separator/>
      </w:r>
    </w:p>
  </w:footnote>
  <w:footnote w:type="continuationSeparator" w:id="0">
    <w:p w14:paraId="7B21E52B" w14:textId="77777777" w:rsidR="00302C2B" w:rsidRDefault="00302C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0485"/>
    <w:rsid w:val="0027038C"/>
    <w:rsid w:val="00302C2B"/>
    <w:rsid w:val="00D90485"/>
    <w:rsid w:val="00EC2F41"/>
    <w:rsid w:val="00F7048A"/>
    <w:rsid w:val="38CA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C7CB35"/>
  <w15:docId w15:val="{F47C5268-4FF0-4A6F-83DF-BA417A4DA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宋体" w:hAnsi="Courier New" w:cs="Courier New" w:hint="eastAsia"/>
      <w:szCs w:val="21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 lijuan</cp:lastModifiedBy>
  <cp:revision>3</cp:revision>
  <dcterms:created xsi:type="dcterms:W3CDTF">2021-07-13T08:06:00Z</dcterms:created>
  <dcterms:modified xsi:type="dcterms:W3CDTF">2023-09-13T07:29:00Z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280D125503F44A609714CB2A4F94BAFE</vt:lpwstr>
  </property>
</Properties>
</file>