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9C4743" w14:textId="4F65BF15" w:rsidR="00B15FA4" w:rsidRDefault="00E50339">
      <w:pPr>
        <w:spacing w:line="440" w:lineRule="exact"/>
        <w:jc w:val="center"/>
        <w:rPr>
          <w:rFonts w:ascii="仿宋" w:eastAsia="仿宋" w:hAnsi="仿宋"/>
          <w:b/>
          <w:sz w:val="28"/>
          <w:szCs w:val="28"/>
        </w:rPr>
      </w:pPr>
      <w:r>
        <w:rPr>
          <w:rFonts w:ascii="仿宋" w:eastAsia="仿宋" w:hAnsi="仿宋" w:hint="eastAsia"/>
          <w:b/>
          <w:sz w:val="28"/>
          <w:szCs w:val="28"/>
        </w:rPr>
        <w:t>附属</w:t>
      </w:r>
      <w:r w:rsidR="00A512D7">
        <w:rPr>
          <w:rFonts w:ascii="仿宋" w:eastAsia="仿宋" w:hAnsi="仿宋" w:hint="eastAsia"/>
          <w:b/>
          <w:sz w:val="28"/>
          <w:szCs w:val="28"/>
        </w:rPr>
        <w:t>北京口腔医</w:t>
      </w:r>
      <w:r w:rsidR="00A512D7">
        <w:rPr>
          <w:rFonts w:ascii="仿宋" w:eastAsia="仿宋" w:hAnsi="仿宋" w:hint="eastAsia"/>
          <w:b/>
          <w:sz w:val="28"/>
          <w:szCs w:val="28"/>
        </w:rPr>
        <w:t>院</w:t>
      </w:r>
    </w:p>
    <w:p w14:paraId="01A92C75" w14:textId="77777777" w:rsidR="00B15FA4" w:rsidRDefault="00A512D7">
      <w:pPr>
        <w:spacing w:line="440" w:lineRule="exact"/>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Pr>
          <w:rFonts w:ascii="仿宋" w:eastAsia="仿宋" w:hAnsi="仿宋" w:hint="eastAsia"/>
          <w:b/>
          <w:sz w:val="28"/>
          <w:szCs w:val="28"/>
        </w:rPr>
        <w:t>相关</w:t>
      </w:r>
      <w:r>
        <w:rPr>
          <w:rFonts w:ascii="仿宋" w:eastAsia="仿宋" w:hAnsi="仿宋"/>
          <w:b/>
          <w:sz w:val="28"/>
          <w:szCs w:val="28"/>
        </w:rPr>
        <w:t>要求</w:t>
      </w:r>
    </w:p>
    <w:p w14:paraId="219457C6" w14:textId="77777777" w:rsidR="00B15FA4" w:rsidRDefault="00A512D7">
      <w:pPr>
        <w:spacing w:line="440" w:lineRule="exact"/>
        <w:rPr>
          <w:rFonts w:ascii="仿宋" w:eastAsia="仿宋" w:hAnsi="仿宋"/>
          <w:sz w:val="24"/>
          <w:szCs w:val="24"/>
        </w:rPr>
      </w:pPr>
      <w:r>
        <w:rPr>
          <w:rFonts w:ascii="仿宋" w:eastAsia="仿宋" w:hAnsi="仿宋" w:hint="eastAsia"/>
          <w:sz w:val="24"/>
          <w:szCs w:val="24"/>
        </w:rPr>
        <w:t>一、考生复试资格审核所需提交材料</w:t>
      </w:r>
      <w:bookmarkStart w:id="0" w:name="_GoBack"/>
      <w:bookmarkEnd w:id="0"/>
    </w:p>
    <w:p w14:paraId="599F8E7A" w14:textId="77777777" w:rsidR="00B15FA4" w:rsidRDefault="00A512D7">
      <w:pPr>
        <w:spacing w:line="440" w:lineRule="exact"/>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p>
    <w:p w14:paraId="44110DB7" w14:textId="77777777" w:rsidR="00B15FA4" w:rsidRDefault="00A512D7">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sz w:val="24"/>
          <w:szCs w:val="24"/>
          <w:lang w:val="zh-TW"/>
        </w:rPr>
        <w:t>初试准考证</w:t>
      </w:r>
    </w:p>
    <w:p w14:paraId="5313E9EE" w14:textId="77777777" w:rsidR="00B15FA4" w:rsidRDefault="00A512D7">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sz w:val="24"/>
          <w:szCs w:val="24"/>
          <w:lang w:val="zh-TW"/>
        </w:rPr>
        <w:t>有效身份证件（正反面）</w:t>
      </w:r>
    </w:p>
    <w:p w14:paraId="3DB35B5B" w14:textId="77777777" w:rsidR="00B15FA4" w:rsidRDefault="00A512D7">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w:t>
      </w:r>
      <w:r>
        <w:rPr>
          <w:rFonts w:ascii="仿宋" w:eastAsia="仿宋" w:hAnsi="仿宋" w:cs="仿宋" w:hint="eastAsia"/>
          <w:sz w:val="24"/>
          <w:szCs w:val="24"/>
          <w:lang w:val="zh-TW"/>
        </w:rPr>
        <w:t>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14:paraId="07936464" w14:textId="77777777" w:rsidR="00B15FA4" w:rsidRDefault="00A512D7">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w:t>
      </w:r>
    </w:p>
    <w:p w14:paraId="46907475" w14:textId="77777777" w:rsidR="00B15FA4" w:rsidRDefault="00A512D7">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个月以上）或者《中国高等教育学历认证报告》。</w:t>
      </w:r>
    </w:p>
    <w:p w14:paraId="1341F682" w14:textId="77777777" w:rsidR="00E50339" w:rsidRPr="00E86C6A" w:rsidRDefault="00E50339" w:rsidP="00E50339">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0D605C07" w14:textId="1B1CC426" w:rsidR="00E50339" w:rsidRPr="00E50339" w:rsidRDefault="00E50339">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14:paraId="4CEC9C50" w14:textId="77777777" w:rsidR="00B15FA4" w:rsidRDefault="00A512D7">
      <w:pPr>
        <w:spacing w:line="440" w:lineRule="exact"/>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w:t>
      </w:r>
      <w:r>
        <w:rPr>
          <w:rFonts w:ascii="仿宋" w:eastAsia="仿宋" w:hAnsi="仿宋" w:cs="仿宋"/>
          <w:sz w:val="24"/>
          <w:szCs w:val="24"/>
        </w:rPr>
        <w:t>PDF</w:t>
      </w:r>
      <w:r>
        <w:rPr>
          <w:rFonts w:ascii="仿宋" w:eastAsia="仿宋" w:hAnsi="仿宋" w:cs="仿宋"/>
          <w:sz w:val="24"/>
          <w:szCs w:val="24"/>
        </w:rPr>
        <w:t>格式文件</w:t>
      </w:r>
      <w:r>
        <w:rPr>
          <w:rFonts w:ascii="仿宋" w:eastAsia="仿宋" w:hAnsi="仿宋" w:cs="仿宋" w:hint="eastAsia"/>
          <w:sz w:val="24"/>
          <w:szCs w:val="24"/>
        </w:rPr>
        <w:t>，文件命名为：校级材料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p>
    <w:p w14:paraId="7837700E" w14:textId="77777777" w:rsidR="00B15FA4" w:rsidRDefault="00A512D7">
      <w:pPr>
        <w:spacing w:line="440" w:lineRule="exact"/>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14:paraId="1A2D894B" w14:textId="77777777" w:rsidR="00B15FA4" w:rsidRDefault="00A512D7">
      <w:pPr>
        <w:spacing w:line="440" w:lineRule="exact"/>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1</w:t>
      </w:r>
      <w:r>
        <w:rPr>
          <w:rFonts w:ascii="仿宋" w:eastAsia="仿宋" w:hAnsi="仿宋" w:cs="仿宋" w:hint="eastAsia"/>
          <w:color w:val="000000" w:themeColor="text1"/>
          <w:sz w:val="24"/>
          <w:szCs w:val="24"/>
          <w:lang w:val="zh-TW"/>
        </w:rPr>
        <w:t>）本科阶段成绩单：教务部门或档案管理部门盖章</w:t>
      </w:r>
      <w:r>
        <w:rPr>
          <w:rFonts w:ascii="仿宋" w:eastAsia="仿宋" w:hAnsi="仿宋" w:cs="仿宋"/>
          <w:color w:val="000000" w:themeColor="text1"/>
          <w:sz w:val="24"/>
          <w:szCs w:val="24"/>
          <w:lang w:val="zh-TW"/>
        </w:rPr>
        <w:t>。</w:t>
      </w:r>
    </w:p>
    <w:p w14:paraId="7866B8F8" w14:textId="77777777" w:rsidR="00B15FA4" w:rsidRDefault="00A512D7">
      <w:pPr>
        <w:spacing w:line="440" w:lineRule="exact"/>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2</w:t>
      </w:r>
      <w:r>
        <w:rPr>
          <w:rFonts w:ascii="仿宋" w:eastAsia="仿宋" w:hAnsi="仿宋" w:cs="仿宋" w:hint="eastAsia"/>
          <w:color w:val="000000" w:themeColor="text1"/>
          <w:sz w:val="24"/>
          <w:szCs w:val="24"/>
          <w:lang w:val="zh-TW"/>
        </w:rPr>
        <w:t>）科研能力证明材料：获奖证书、专利、</w:t>
      </w:r>
      <w:r>
        <w:rPr>
          <w:rFonts w:ascii="仿宋" w:eastAsia="仿宋" w:hAnsi="仿宋" w:cs="仿宋" w:hint="eastAsia"/>
          <w:b/>
          <w:color w:val="000000" w:themeColor="text1"/>
          <w:sz w:val="24"/>
          <w:szCs w:val="24"/>
          <w:lang w:val="zh-TW"/>
        </w:rPr>
        <w:t>第一作者</w:t>
      </w:r>
      <w:r>
        <w:rPr>
          <w:rFonts w:ascii="仿宋" w:eastAsia="仿宋" w:hAnsi="仿宋" w:cs="仿宋" w:hint="eastAsia"/>
          <w:color w:val="000000" w:themeColor="text1"/>
          <w:sz w:val="24"/>
          <w:szCs w:val="24"/>
          <w:lang w:val="zh-TW"/>
        </w:rPr>
        <w:t>公开发表的学术论文（发表文章全文</w:t>
      </w:r>
      <w:r>
        <w:rPr>
          <w:rFonts w:ascii="仿宋" w:eastAsia="仿宋" w:hAnsi="仿宋" w:cs="仿宋" w:hint="eastAsia"/>
          <w:color w:val="000000" w:themeColor="text1"/>
          <w:sz w:val="24"/>
          <w:szCs w:val="24"/>
          <w:lang w:val="zh-TW"/>
        </w:rPr>
        <w:t>PDF</w:t>
      </w:r>
      <w:r>
        <w:rPr>
          <w:rFonts w:ascii="仿宋" w:eastAsia="仿宋" w:hAnsi="仿宋" w:cs="仿宋" w:hint="eastAsia"/>
          <w:color w:val="000000" w:themeColor="text1"/>
          <w:sz w:val="24"/>
          <w:szCs w:val="24"/>
          <w:lang w:val="zh-TW"/>
        </w:rPr>
        <w:t>版，或投稿</w:t>
      </w:r>
      <w:r>
        <w:rPr>
          <w:rFonts w:ascii="仿宋" w:eastAsia="仿宋" w:hAnsi="仿宋" w:cs="仿宋" w:hint="eastAsia"/>
          <w:color w:val="000000" w:themeColor="text1"/>
          <w:sz w:val="24"/>
          <w:szCs w:val="24"/>
          <w:lang w:val="zh-TW"/>
        </w:rPr>
        <w:t>SCI</w:t>
      </w:r>
      <w:r>
        <w:rPr>
          <w:rFonts w:ascii="仿宋" w:eastAsia="仿宋" w:hAnsi="仿宋" w:cs="仿宋" w:hint="eastAsia"/>
          <w:color w:val="000000" w:themeColor="text1"/>
          <w:sz w:val="24"/>
          <w:szCs w:val="24"/>
          <w:lang w:val="zh-TW"/>
        </w:rPr>
        <w:t>小样</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接收函截图）、校级及以上学术会议报告</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壁报</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论文获奖等证明材料、参与编译著作、科研奖励等</w:t>
      </w:r>
      <w:r>
        <w:rPr>
          <w:rFonts w:ascii="仿宋" w:eastAsia="仿宋" w:hAnsi="仿宋" w:cs="仿宋"/>
          <w:color w:val="000000" w:themeColor="text1"/>
          <w:sz w:val="24"/>
          <w:szCs w:val="24"/>
          <w:lang w:val="zh-TW"/>
        </w:rPr>
        <w:t>。</w:t>
      </w:r>
    </w:p>
    <w:p w14:paraId="22A04E4A" w14:textId="77777777" w:rsidR="00B15FA4" w:rsidRDefault="00A512D7">
      <w:pPr>
        <w:spacing w:line="44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lang w:val="zh-TW"/>
        </w:rPr>
        <w:t>3</w:t>
      </w:r>
      <w:r>
        <w:rPr>
          <w:rFonts w:ascii="仿宋" w:eastAsia="仿宋" w:hAnsi="仿宋" w:cs="仿宋" w:hint="eastAsia"/>
          <w:color w:val="000000" w:themeColor="text1"/>
          <w:sz w:val="24"/>
          <w:szCs w:val="24"/>
          <w:lang w:val="zh-TW"/>
        </w:rPr>
        <w:t>）</w:t>
      </w:r>
      <w:r>
        <w:rPr>
          <w:rFonts w:ascii="仿宋" w:eastAsia="仿宋" w:hAnsi="仿宋" w:cs="仿宋" w:hint="eastAsia"/>
          <w:color w:val="000000" w:themeColor="text1"/>
          <w:sz w:val="24"/>
          <w:szCs w:val="24"/>
        </w:rPr>
        <w:t>社会活动</w:t>
      </w:r>
      <w:r>
        <w:rPr>
          <w:rFonts w:ascii="仿宋" w:eastAsia="仿宋" w:hAnsi="仿宋" w:cs="仿宋" w:hint="eastAsia"/>
          <w:color w:val="000000" w:themeColor="text1"/>
          <w:sz w:val="24"/>
          <w:szCs w:val="24"/>
          <w:lang w:val="zh-TW"/>
        </w:rPr>
        <w:t>证明材料：</w:t>
      </w:r>
      <w:r>
        <w:rPr>
          <w:rFonts w:ascii="仿宋" w:eastAsia="仿宋" w:hAnsi="仿宋" w:cs="仿宋" w:hint="eastAsia"/>
          <w:color w:val="000000" w:themeColor="text1"/>
          <w:sz w:val="24"/>
          <w:szCs w:val="24"/>
        </w:rPr>
        <w:t>校级及以上竞赛获奖、学生干部证明、组织活动证明等相关材料</w:t>
      </w:r>
      <w:r>
        <w:rPr>
          <w:rFonts w:ascii="仿宋" w:eastAsia="仿宋" w:hAnsi="仿宋" w:cs="仿宋"/>
          <w:color w:val="000000" w:themeColor="text1"/>
          <w:sz w:val="24"/>
          <w:szCs w:val="24"/>
          <w:lang w:val="zh-TW"/>
        </w:rPr>
        <w:t>。</w:t>
      </w:r>
    </w:p>
    <w:p w14:paraId="2091AC17" w14:textId="77777777" w:rsidR="00B15FA4" w:rsidRDefault="00A512D7">
      <w:pPr>
        <w:spacing w:line="440" w:lineRule="exact"/>
        <w:rPr>
          <w:rFonts w:ascii="仿宋" w:eastAsia="仿宋" w:hAnsi="仿宋" w:cs="仿宋"/>
          <w:color w:val="000000" w:themeColor="text1"/>
          <w:sz w:val="24"/>
          <w:szCs w:val="24"/>
          <w:lang w:val="zh-TW"/>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lang w:val="zh-TW"/>
        </w:rPr>
        <w:t>个人情况：格式不限，可包括简历、未来学习研究计划等</w:t>
      </w:r>
      <w:r>
        <w:rPr>
          <w:rFonts w:ascii="仿宋" w:eastAsia="仿宋" w:hAnsi="仿宋" w:cs="仿宋"/>
          <w:color w:val="000000" w:themeColor="text1"/>
          <w:sz w:val="24"/>
          <w:szCs w:val="24"/>
          <w:lang w:val="zh-TW"/>
        </w:rPr>
        <w:t>，</w:t>
      </w:r>
      <w:r>
        <w:rPr>
          <w:rFonts w:ascii="仿宋" w:eastAsia="仿宋" w:hAnsi="仿宋" w:cs="仿宋" w:hint="eastAsia"/>
          <w:b/>
          <w:color w:val="000000" w:themeColor="text1"/>
          <w:sz w:val="24"/>
          <w:szCs w:val="24"/>
          <w:lang w:val="zh-TW"/>
        </w:rPr>
        <w:t>必须包括常用联系方式</w:t>
      </w:r>
      <w:r>
        <w:rPr>
          <w:rFonts w:ascii="仿宋" w:eastAsia="仿宋" w:hAnsi="仿宋" w:cs="仿宋" w:hint="eastAsia"/>
          <w:b/>
          <w:color w:val="000000" w:themeColor="text1"/>
          <w:sz w:val="24"/>
          <w:szCs w:val="24"/>
          <w:lang w:val="zh-TW"/>
        </w:rPr>
        <w:t>：</w:t>
      </w:r>
      <w:r>
        <w:rPr>
          <w:rFonts w:ascii="仿宋" w:eastAsia="仿宋" w:hAnsi="仿宋" w:cs="仿宋" w:hint="eastAsia"/>
          <w:b/>
          <w:color w:val="000000" w:themeColor="text1"/>
          <w:sz w:val="24"/>
          <w:szCs w:val="24"/>
          <w:lang w:val="zh-TW"/>
        </w:rPr>
        <w:t>手机号</w:t>
      </w:r>
      <w:r>
        <w:rPr>
          <w:rFonts w:ascii="仿宋" w:eastAsia="仿宋" w:hAnsi="仿宋" w:cs="仿宋"/>
          <w:color w:val="000000" w:themeColor="text1"/>
          <w:sz w:val="24"/>
          <w:szCs w:val="24"/>
          <w:lang w:val="zh-TW"/>
        </w:rPr>
        <w:t>。</w:t>
      </w:r>
    </w:p>
    <w:p w14:paraId="029A0F2C" w14:textId="77777777" w:rsidR="00B15FA4" w:rsidRDefault="00A512D7">
      <w:pPr>
        <w:spacing w:line="440" w:lineRule="exact"/>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b/>
          <w:sz w:val="24"/>
          <w:szCs w:val="24"/>
        </w:rPr>
        <w:t>按照先后顺序</w:t>
      </w:r>
      <w:r>
        <w:rPr>
          <w:rFonts w:ascii="仿宋" w:eastAsia="仿宋" w:hAnsi="仿宋" w:cs="仿宋"/>
          <w:b/>
          <w:sz w:val="24"/>
          <w:szCs w:val="24"/>
        </w:rPr>
        <w:t>存为一个</w:t>
      </w:r>
      <w:r>
        <w:rPr>
          <w:rFonts w:ascii="仿宋" w:eastAsia="仿宋" w:hAnsi="仿宋" w:cs="仿宋"/>
          <w:b/>
          <w:sz w:val="24"/>
          <w:szCs w:val="24"/>
        </w:rPr>
        <w:t>PDF</w:t>
      </w:r>
      <w:r>
        <w:rPr>
          <w:rFonts w:ascii="仿宋" w:eastAsia="仿宋" w:hAnsi="仿宋" w:cs="仿宋"/>
          <w:b/>
          <w:sz w:val="24"/>
          <w:szCs w:val="24"/>
        </w:rPr>
        <w:t>格式文件</w:t>
      </w:r>
      <w:r>
        <w:rPr>
          <w:rFonts w:ascii="仿宋" w:eastAsia="仿宋" w:hAnsi="仿宋" w:cs="仿宋" w:hint="eastAsia"/>
          <w:sz w:val="24"/>
          <w:szCs w:val="24"/>
        </w:rPr>
        <w:t>，文件命名为：院级材料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p>
    <w:p w14:paraId="3DEAD61A" w14:textId="77777777" w:rsidR="00B15FA4" w:rsidRDefault="00A512D7">
      <w:pPr>
        <w:spacing w:beforeLines="50" w:before="156"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14:paraId="48ADA6C6" w14:textId="77777777" w:rsidR="00B15FA4" w:rsidRDefault="00A512D7">
      <w:pPr>
        <w:spacing w:line="440" w:lineRule="exact"/>
        <w:ind w:firstLineChars="200" w:firstLine="480"/>
        <w:rPr>
          <w:rFonts w:ascii="仿宋" w:eastAsia="仿宋" w:hAnsi="仿宋" w:cs="仿宋"/>
          <w:sz w:val="24"/>
          <w:szCs w:val="24"/>
          <w:lang w:val="zh-TW"/>
        </w:rPr>
      </w:pPr>
      <w:r>
        <w:rPr>
          <w:rFonts w:ascii="仿宋" w:eastAsia="仿宋" w:hAnsi="仿宋" w:hint="eastAsia"/>
          <w:sz w:val="24"/>
          <w:szCs w:val="24"/>
          <w:lang w:val="zh-TW" w:eastAsia="zh-TW"/>
        </w:rPr>
        <w:t>将</w:t>
      </w:r>
      <w:r>
        <w:rPr>
          <w:rFonts w:ascii="仿宋" w:eastAsia="仿宋" w:hAnsi="仿宋" w:hint="eastAsia"/>
          <w:b/>
          <w:sz w:val="24"/>
          <w:szCs w:val="24"/>
          <w:lang w:val="zh-TW" w:eastAsia="zh-TW"/>
        </w:rPr>
        <w:t>学校要求材料</w:t>
      </w:r>
      <w:r>
        <w:rPr>
          <w:rFonts w:ascii="仿宋" w:eastAsia="仿宋" w:hAnsi="仿宋" w:hint="eastAsia"/>
          <w:sz w:val="24"/>
          <w:szCs w:val="24"/>
          <w:lang w:val="zh-TW" w:eastAsia="zh-TW"/>
        </w:rPr>
        <w:t>和</w:t>
      </w:r>
      <w:r>
        <w:rPr>
          <w:rFonts w:ascii="仿宋" w:eastAsia="仿宋" w:hAnsi="仿宋" w:hint="eastAsia"/>
          <w:b/>
          <w:sz w:val="24"/>
          <w:szCs w:val="24"/>
          <w:lang w:eastAsia="zh-TW"/>
        </w:rPr>
        <w:t>学院要求材料</w:t>
      </w:r>
      <w:r>
        <w:rPr>
          <w:rFonts w:ascii="仿宋" w:eastAsia="仿宋" w:hAnsi="仿宋" w:hint="eastAsia"/>
          <w:sz w:val="24"/>
          <w:szCs w:val="24"/>
          <w:lang w:val="zh-TW" w:eastAsia="zh-TW"/>
        </w:rPr>
        <w:t>放在一个压缩包内，以“</w:t>
      </w:r>
      <w:r>
        <w:rPr>
          <w:rFonts w:ascii="仿宋" w:eastAsia="仿宋" w:hAnsi="仿宋" w:hint="eastAsia"/>
          <w:b/>
          <w:sz w:val="24"/>
          <w:szCs w:val="24"/>
          <w:lang w:val="zh-TW" w:eastAsia="zh-TW"/>
        </w:rPr>
        <w:t>首医口腔复试</w:t>
      </w:r>
      <w:r>
        <w:rPr>
          <w:rFonts w:ascii="仿宋" w:eastAsia="仿宋" w:hAnsi="仿宋" w:hint="eastAsia"/>
          <w:b/>
          <w:sz w:val="24"/>
          <w:szCs w:val="24"/>
          <w:lang w:val="zh-TW" w:eastAsia="zh-TW"/>
        </w:rPr>
        <w:t>-</w:t>
      </w:r>
      <w:r>
        <w:rPr>
          <w:rFonts w:ascii="仿宋" w:eastAsia="仿宋" w:hAnsi="仿宋" w:hint="eastAsia"/>
          <w:b/>
          <w:sz w:val="24"/>
          <w:szCs w:val="24"/>
          <w:lang w:val="zh-TW" w:eastAsia="zh-TW"/>
        </w:rPr>
        <w:t>本人姓名</w:t>
      </w:r>
      <w:r>
        <w:rPr>
          <w:rFonts w:ascii="仿宋" w:eastAsia="仿宋" w:hAnsi="仿宋" w:hint="eastAsia"/>
          <w:sz w:val="24"/>
          <w:szCs w:val="24"/>
          <w:lang w:val="zh-TW" w:eastAsia="zh-TW"/>
        </w:rPr>
        <w:t>”命名，</w:t>
      </w:r>
      <w:r>
        <w:rPr>
          <w:rFonts w:ascii="仿宋" w:eastAsia="仿宋" w:hAnsi="仿宋" w:hint="eastAsia"/>
          <w:b/>
          <w:sz w:val="24"/>
          <w:szCs w:val="24"/>
          <w:lang w:val="zh-TW" w:eastAsia="zh-TW"/>
        </w:rPr>
        <w:t>邮件请同样</w:t>
      </w:r>
      <w:r>
        <w:rPr>
          <w:rFonts w:ascii="仿宋" w:eastAsia="仿宋" w:hAnsi="仿宋"/>
          <w:b/>
          <w:sz w:val="24"/>
          <w:szCs w:val="24"/>
          <w:lang w:val="zh-TW" w:eastAsia="zh-TW"/>
        </w:rPr>
        <w:t>命名</w:t>
      </w:r>
      <w:r>
        <w:rPr>
          <w:rFonts w:ascii="仿宋" w:eastAsia="仿宋" w:hAnsi="仿宋"/>
          <w:sz w:val="24"/>
          <w:szCs w:val="24"/>
          <w:lang w:val="zh-TW" w:eastAsia="zh-TW"/>
        </w:rPr>
        <w:t>后</w:t>
      </w:r>
      <w:r>
        <w:rPr>
          <w:rFonts w:ascii="仿宋" w:eastAsia="仿宋" w:hAnsi="仿宋" w:hint="eastAsia"/>
          <w:sz w:val="24"/>
          <w:szCs w:val="24"/>
          <w:lang w:val="zh-TW" w:eastAsia="zh-TW"/>
        </w:rPr>
        <w:t>发送至</w:t>
      </w:r>
      <w:r>
        <w:rPr>
          <w:rFonts w:ascii="仿宋" w:eastAsia="仿宋" w:hAnsi="仿宋" w:hint="eastAsia"/>
          <w:sz w:val="24"/>
          <w:szCs w:val="24"/>
          <w:lang w:val="zh-TW"/>
        </w:rPr>
        <w:t>以下</w:t>
      </w:r>
      <w:r>
        <w:rPr>
          <w:rFonts w:ascii="仿宋" w:eastAsia="仿宋" w:hAnsi="仿宋" w:hint="eastAsia"/>
          <w:sz w:val="24"/>
          <w:szCs w:val="24"/>
          <w:lang w:val="zh-TW" w:eastAsia="zh-TW"/>
        </w:rPr>
        <w:t>审核邮箱。</w:t>
      </w:r>
      <w:r>
        <w:rPr>
          <w:rFonts w:ascii="仿宋" w:eastAsia="仿宋" w:hAnsi="仿宋" w:hint="eastAsia"/>
          <w:sz w:val="24"/>
          <w:szCs w:val="24"/>
          <w:lang w:val="zh-TW"/>
        </w:rPr>
        <w:t>请自行调整好材料顺序、格式、显示效果等，材料将直接发给复试专家组。</w:t>
      </w:r>
    </w:p>
    <w:p w14:paraId="2591B96D" w14:textId="77777777" w:rsidR="00B15FA4" w:rsidRDefault="00A512D7">
      <w:pPr>
        <w:spacing w:beforeLines="50" w:before="156"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lastRenderedPageBreak/>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学院信息</w:t>
      </w:r>
    </w:p>
    <w:p w14:paraId="2C12E931" w14:textId="77777777" w:rsidR="00B15FA4" w:rsidRDefault="00A512D7">
      <w:pPr>
        <w:spacing w:line="440" w:lineRule="exact"/>
        <w:rPr>
          <w:rFonts w:ascii="仿宋" w:eastAsia="仿宋" w:hAnsi="仿宋" w:cs="仿宋"/>
          <w:sz w:val="24"/>
          <w:szCs w:val="24"/>
          <w:lang w:eastAsia="zh-TW"/>
        </w:rPr>
      </w:pPr>
      <w:r>
        <w:rPr>
          <w:rFonts w:ascii="仿宋" w:eastAsia="仿宋" w:hAnsi="仿宋" w:cs="仿宋" w:hint="eastAsia"/>
          <w:sz w:val="24"/>
          <w:szCs w:val="24"/>
          <w:lang w:eastAsia="zh-TW"/>
        </w:rPr>
        <w:t>接收复试资格审核材料邮箱：</w:t>
      </w:r>
      <w:r>
        <w:rPr>
          <w:rFonts w:ascii="仿宋" w:eastAsia="PMingLiU" w:hAnsi="仿宋"/>
          <w:sz w:val="24"/>
          <w:szCs w:val="24"/>
          <w:lang w:val="zh-TW" w:eastAsia="zh-TW"/>
        </w:rPr>
        <w:t>jiaoyuchukqyy</w:t>
      </w:r>
      <w:r>
        <w:rPr>
          <w:rFonts w:ascii="仿宋" w:eastAsia="仿宋" w:hAnsi="仿宋" w:hint="eastAsia"/>
          <w:sz w:val="24"/>
          <w:szCs w:val="24"/>
          <w:lang w:val="zh-TW" w:eastAsia="zh-TW"/>
        </w:rPr>
        <w:t>@1</w:t>
      </w:r>
      <w:r>
        <w:rPr>
          <w:rFonts w:ascii="仿宋" w:eastAsia="PMingLiU" w:hAnsi="仿宋"/>
          <w:sz w:val="24"/>
          <w:szCs w:val="24"/>
          <w:lang w:val="zh-TW" w:eastAsia="zh-TW"/>
        </w:rPr>
        <w:t>26</w:t>
      </w:r>
      <w:r>
        <w:rPr>
          <w:rFonts w:ascii="仿宋" w:eastAsia="仿宋" w:hAnsi="仿宋" w:hint="eastAsia"/>
          <w:sz w:val="24"/>
          <w:szCs w:val="24"/>
          <w:lang w:val="zh-TW" w:eastAsia="zh-TW"/>
        </w:rPr>
        <w:t>.com</w:t>
      </w:r>
    </w:p>
    <w:p w14:paraId="2E5004E9" w14:textId="77777777" w:rsidR="00B15FA4" w:rsidRDefault="00A512D7">
      <w:pPr>
        <w:spacing w:line="440" w:lineRule="exact"/>
        <w:rPr>
          <w:rFonts w:ascii="仿宋" w:eastAsia="仿宋" w:hAnsi="仿宋" w:cs="仿宋"/>
          <w:sz w:val="24"/>
          <w:szCs w:val="24"/>
          <w:lang w:eastAsia="zh-TW"/>
        </w:rPr>
      </w:pPr>
      <w:r>
        <w:rPr>
          <w:rFonts w:ascii="仿宋" w:eastAsia="仿宋" w:hAnsi="仿宋" w:cs="仿宋" w:hint="eastAsia"/>
          <w:sz w:val="24"/>
          <w:szCs w:val="24"/>
          <w:lang w:eastAsia="zh-TW"/>
        </w:rPr>
        <w:t>联系人：董老师</w:t>
      </w:r>
      <w:r>
        <w:rPr>
          <w:rFonts w:ascii="仿宋" w:eastAsia="仿宋" w:hAnsi="仿宋" w:cs="仿宋" w:hint="eastAsia"/>
          <w:sz w:val="24"/>
          <w:szCs w:val="24"/>
        </w:rPr>
        <w:t>，</w:t>
      </w:r>
      <w:r>
        <w:rPr>
          <w:rFonts w:ascii="仿宋" w:eastAsia="仿宋" w:hAnsi="仿宋" w:cs="仿宋" w:hint="eastAsia"/>
          <w:sz w:val="24"/>
          <w:szCs w:val="24"/>
          <w:lang w:eastAsia="zh-TW"/>
        </w:rPr>
        <w:t>韦老师</w:t>
      </w:r>
    </w:p>
    <w:p w14:paraId="77EF803B" w14:textId="77777777" w:rsidR="00B15FA4" w:rsidRDefault="00A512D7">
      <w:pPr>
        <w:spacing w:line="440" w:lineRule="exact"/>
        <w:rPr>
          <w:color w:val="FF0000"/>
          <w:sz w:val="24"/>
          <w:szCs w:val="24"/>
        </w:rPr>
      </w:pPr>
      <w:r>
        <w:rPr>
          <w:rFonts w:ascii="仿宋" w:eastAsia="仿宋" w:hAnsi="仿宋" w:cs="仿宋" w:hint="eastAsia"/>
          <w:sz w:val="24"/>
          <w:szCs w:val="24"/>
        </w:rPr>
        <w:t>咨询</w:t>
      </w:r>
      <w:r>
        <w:rPr>
          <w:rFonts w:ascii="仿宋" w:eastAsia="仿宋" w:hAnsi="仿宋" w:cs="仿宋" w:hint="eastAsia"/>
          <w:sz w:val="24"/>
          <w:szCs w:val="24"/>
        </w:rPr>
        <w:t>电话：</w:t>
      </w:r>
      <w:r>
        <w:rPr>
          <w:rFonts w:ascii="仿宋" w:eastAsia="仿宋" w:hAnsi="仿宋" w:cs="仿宋" w:hint="eastAsia"/>
          <w:sz w:val="24"/>
          <w:szCs w:val="24"/>
        </w:rPr>
        <w:t>010</w:t>
      </w:r>
      <w:r>
        <w:rPr>
          <w:rFonts w:ascii="仿宋" w:eastAsia="仿宋" w:hAnsi="仿宋" w:cs="仿宋"/>
          <w:sz w:val="24"/>
          <w:szCs w:val="24"/>
        </w:rPr>
        <w:t>-57099324</w:t>
      </w:r>
      <w:r>
        <w:rPr>
          <w:rFonts w:ascii="仿宋" w:eastAsia="仿宋" w:hAnsi="仿宋" w:cs="仿宋" w:hint="eastAsia"/>
          <w:sz w:val="24"/>
          <w:szCs w:val="24"/>
        </w:rPr>
        <w:t>，</w:t>
      </w:r>
      <w:r>
        <w:rPr>
          <w:rFonts w:ascii="仿宋" w:eastAsia="仿宋" w:hAnsi="仿宋" w:cs="仿宋" w:hint="eastAsia"/>
          <w:sz w:val="24"/>
          <w:szCs w:val="24"/>
        </w:rPr>
        <w:t>0</w:t>
      </w:r>
      <w:r>
        <w:rPr>
          <w:rFonts w:ascii="仿宋" w:eastAsia="仿宋" w:hAnsi="仿宋" w:cs="仿宋"/>
          <w:sz w:val="24"/>
          <w:szCs w:val="24"/>
        </w:rPr>
        <w:t>10</w:t>
      </w:r>
      <w:r>
        <w:rPr>
          <w:rFonts w:ascii="仿宋" w:eastAsia="仿宋" w:hAnsi="仿宋" w:cs="仿宋" w:hint="eastAsia"/>
          <w:sz w:val="24"/>
          <w:szCs w:val="24"/>
        </w:rPr>
        <w:t>-</w:t>
      </w:r>
      <w:r>
        <w:rPr>
          <w:rFonts w:ascii="仿宋" w:eastAsia="仿宋" w:hAnsi="仿宋" w:cs="仿宋"/>
          <w:sz w:val="24"/>
          <w:szCs w:val="24"/>
        </w:rPr>
        <w:t>57099325</w:t>
      </w:r>
      <w:r>
        <w:rPr>
          <w:rFonts w:ascii="仿宋" w:eastAsia="仿宋" w:hAnsi="仿宋" w:cs="仿宋" w:hint="eastAsia"/>
          <w:sz w:val="24"/>
          <w:szCs w:val="24"/>
        </w:rPr>
        <w:t>（工作日</w:t>
      </w:r>
      <w:r>
        <w:rPr>
          <w:rFonts w:ascii="仿宋" w:eastAsia="仿宋" w:hAnsi="仿宋" w:cs="仿宋" w:hint="eastAsia"/>
          <w:sz w:val="24"/>
          <w:szCs w:val="24"/>
        </w:rPr>
        <w:t>9</w:t>
      </w:r>
      <w:r>
        <w:rPr>
          <w:rFonts w:ascii="仿宋" w:eastAsia="仿宋" w:hAnsi="仿宋" w:cs="仿宋" w:hint="eastAsia"/>
          <w:sz w:val="24"/>
          <w:szCs w:val="24"/>
        </w:rPr>
        <w:t>:</w:t>
      </w:r>
      <w:r>
        <w:rPr>
          <w:rFonts w:ascii="仿宋" w:eastAsia="仿宋" w:hAnsi="仿宋" w:cs="仿宋" w:hint="eastAsia"/>
          <w:sz w:val="24"/>
          <w:szCs w:val="24"/>
        </w:rPr>
        <w:t>0</w:t>
      </w:r>
      <w:r>
        <w:rPr>
          <w:rFonts w:ascii="仿宋" w:eastAsia="仿宋" w:hAnsi="仿宋" w:cs="仿宋" w:hint="eastAsia"/>
          <w:sz w:val="24"/>
          <w:szCs w:val="24"/>
        </w:rPr>
        <w:t>0</w:t>
      </w:r>
      <w:r>
        <w:rPr>
          <w:rFonts w:ascii="仿宋" w:eastAsia="仿宋" w:hAnsi="仿宋" w:cs="仿宋"/>
          <w:sz w:val="24"/>
          <w:szCs w:val="24"/>
        </w:rPr>
        <w:t>-11</w:t>
      </w:r>
      <w:r>
        <w:rPr>
          <w:rFonts w:ascii="仿宋" w:eastAsia="仿宋" w:hAnsi="仿宋" w:cs="仿宋" w:hint="eastAsia"/>
          <w:sz w:val="24"/>
          <w:szCs w:val="24"/>
        </w:rPr>
        <w:t>:</w:t>
      </w:r>
      <w:r>
        <w:rPr>
          <w:rFonts w:ascii="仿宋" w:eastAsia="仿宋" w:hAnsi="仿宋" w:cs="仿宋" w:hint="eastAsia"/>
          <w:sz w:val="24"/>
          <w:szCs w:val="24"/>
        </w:rPr>
        <w:t>0</w:t>
      </w:r>
      <w:r>
        <w:rPr>
          <w:rFonts w:ascii="仿宋" w:eastAsia="仿宋" w:hAnsi="仿宋" w:cs="仿宋" w:hint="eastAsia"/>
          <w:sz w:val="24"/>
          <w:szCs w:val="24"/>
        </w:rPr>
        <w:t>0  1</w:t>
      </w:r>
      <w:r>
        <w:rPr>
          <w:rFonts w:ascii="仿宋" w:eastAsia="仿宋" w:hAnsi="仿宋" w:cs="仿宋" w:hint="eastAsia"/>
          <w:sz w:val="24"/>
          <w:szCs w:val="24"/>
        </w:rPr>
        <w:t>3</w:t>
      </w: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0</w:t>
      </w:r>
      <w:r>
        <w:rPr>
          <w:rFonts w:ascii="仿宋" w:eastAsia="仿宋" w:hAnsi="仿宋" w:cs="仿宋"/>
          <w:sz w:val="24"/>
          <w:szCs w:val="24"/>
        </w:rPr>
        <w:t>-16</w:t>
      </w: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0</w:t>
      </w:r>
      <w:r>
        <w:rPr>
          <w:rFonts w:ascii="仿宋" w:eastAsia="仿宋" w:hAnsi="仿宋" w:cs="仿宋" w:hint="eastAsia"/>
          <w:sz w:val="24"/>
          <w:szCs w:val="24"/>
        </w:rPr>
        <w:t>）</w:t>
      </w:r>
    </w:p>
    <w:sectPr w:rsidR="00B15FA4">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FB663E" w14:textId="77777777" w:rsidR="00A512D7" w:rsidRDefault="00A512D7" w:rsidP="00E50339">
      <w:r>
        <w:separator/>
      </w:r>
    </w:p>
  </w:endnote>
  <w:endnote w:type="continuationSeparator" w:id="0">
    <w:p w14:paraId="668832F5" w14:textId="77777777" w:rsidR="00A512D7" w:rsidRDefault="00A512D7" w:rsidP="00E50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CFCF3F" w14:textId="77777777" w:rsidR="00A512D7" w:rsidRDefault="00A512D7" w:rsidP="00E50339">
      <w:r>
        <w:separator/>
      </w:r>
    </w:p>
  </w:footnote>
  <w:footnote w:type="continuationSeparator" w:id="0">
    <w:p w14:paraId="2B03FF3B" w14:textId="77777777" w:rsidR="00A512D7" w:rsidRDefault="00A512D7" w:rsidP="00E503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F57BE"/>
    <w:rsid w:val="002D7888"/>
    <w:rsid w:val="004E3989"/>
    <w:rsid w:val="00500AA0"/>
    <w:rsid w:val="00601729"/>
    <w:rsid w:val="00655044"/>
    <w:rsid w:val="007E3C18"/>
    <w:rsid w:val="00825BA2"/>
    <w:rsid w:val="00864F71"/>
    <w:rsid w:val="008664AF"/>
    <w:rsid w:val="0097536F"/>
    <w:rsid w:val="00986FCF"/>
    <w:rsid w:val="00A33E6A"/>
    <w:rsid w:val="00A512D7"/>
    <w:rsid w:val="00A63100"/>
    <w:rsid w:val="00A8351B"/>
    <w:rsid w:val="00B12938"/>
    <w:rsid w:val="00B15FA4"/>
    <w:rsid w:val="00B222FB"/>
    <w:rsid w:val="00D47262"/>
    <w:rsid w:val="00D70026"/>
    <w:rsid w:val="00E50339"/>
    <w:rsid w:val="00F17432"/>
    <w:rsid w:val="00FF4465"/>
    <w:rsid w:val="2718477F"/>
    <w:rsid w:val="30A06D35"/>
    <w:rsid w:val="37D972F5"/>
    <w:rsid w:val="44392E18"/>
    <w:rsid w:val="45373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36CC1D-42FF-4180-B4DE-EE21A1AEB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dcterms:created xsi:type="dcterms:W3CDTF">2025-03-06T01:47:00Z</dcterms:created>
  <dcterms:modified xsi:type="dcterms:W3CDTF">2025-03-11T01:27:00Z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eyJoZGlkIjoiNTc2M2VkYzFlNmNkZjA2N2EwNjhiYjZmZGQ0MjlmYWEiLCJ1c2VySWQiOiIyOTk2NTAzNjUifQ==</vt:lpwstr>
  </property>
  <property fmtid="{D5CDD505-2E9C-101B-9397-08002B2CF9AE}" pid="3" name="KSOProductBuildVer">
    <vt:lpwstr>2052-12.1.0.20305</vt:lpwstr>
  </property>
  <property fmtid="{D5CDD505-2E9C-101B-9397-08002B2CF9AE}" pid="4" name="ICV">
    <vt:lpwstr>BDB01CE26C7949E2944395646DDC174A_12</vt:lpwstr>
  </property>
</Properties>
</file>