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CF7E" w14:textId="17A985A1" w:rsidR="00152F34" w:rsidRPr="009C4ECB" w:rsidRDefault="00152F34" w:rsidP="00152F34">
      <w:pPr>
        <w:widowControl/>
        <w:spacing w:before="45" w:after="45"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C16371">
        <w:rPr>
          <w:rFonts w:ascii="方正小标宋简体" w:eastAsia="方正小标宋简体" w:hAnsi="仿宋"/>
          <w:sz w:val="36"/>
          <w:szCs w:val="36"/>
        </w:rPr>
        <w:t>5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年硕士研究生</w:t>
      </w:r>
      <w:r w:rsidRPr="00296CF0">
        <w:rPr>
          <w:rFonts w:ascii="方正小标宋简体" w:eastAsia="方正小标宋简体" w:hAnsi="仿宋" w:hint="eastAsia"/>
          <w:sz w:val="36"/>
          <w:szCs w:val="36"/>
        </w:rPr>
        <w:t>招生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现场复试</w:t>
      </w:r>
      <w:r>
        <w:rPr>
          <w:rFonts w:ascii="方正小标宋简体" w:eastAsia="方正小标宋简体" w:hAnsi="仿宋" w:hint="eastAsia"/>
          <w:sz w:val="36"/>
          <w:szCs w:val="36"/>
        </w:rPr>
        <w:t>内容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及成绩计算</w:t>
      </w:r>
    </w:p>
    <w:p w14:paraId="7BBA0011" w14:textId="68FA7DB0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C16371">
        <w:rPr>
          <w:rFonts w:ascii="仿宋_GB2312" w:eastAsia="仿宋_GB2312" w:hAnsi="仿宋"/>
          <w:sz w:val="32"/>
          <w:szCs w:val="32"/>
        </w:rPr>
        <w:t>5</w:t>
      </w:r>
      <w:r w:rsidRPr="009C4ECB">
        <w:rPr>
          <w:rFonts w:ascii="仿宋_GB2312" w:eastAsia="仿宋_GB2312" w:hAnsi="仿宋" w:hint="eastAsia"/>
          <w:sz w:val="32"/>
          <w:szCs w:val="32"/>
        </w:rPr>
        <w:t>年硕士研究生</w:t>
      </w:r>
      <w:r>
        <w:rPr>
          <w:rFonts w:ascii="仿宋_GB2312" w:eastAsia="仿宋_GB2312" w:hAnsi="仿宋" w:hint="eastAsia"/>
          <w:sz w:val="32"/>
          <w:szCs w:val="32"/>
        </w:rPr>
        <w:t>招生</w:t>
      </w:r>
      <w:r w:rsidRPr="009C4ECB">
        <w:rPr>
          <w:rFonts w:ascii="仿宋_GB2312" w:eastAsia="仿宋_GB2312" w:hAnsi="仿宋" w:hint="eastAsia"/>
          <w:sz w:val="32"/>
          <w:szCs w:val="32"/>
        </w:rPr>
        <w:t>现场复试包括专业笔试、面试、英语口语测试三部分。专业笔试成绩60%，面试成绩占30%，英语口语测试占10%。</w:t>
      </w:r>
      <w:r>
        <w:rPr>
          <w:rFonts w:ascii="仿宋_GB2312" w:eastAsia="仿宋_GB2312" w:hAnsi="仿宋" w:hint="eastAsia"/>
          <w:sz w:val="32"/>
          <w:szCs w:val="32"/>
        </w:rPr>
        <w:t>参与复试的考生必须参与完整复试环节，缺考、弃考其中某项将视为自动放弃考试资格。</w:t>
      </w:r>
    </w:p>
    <w:p w14:paraId="29A19093" w14:textId="77777777" w:rsidR="00152F34" w:rsidRPr="009C4ECB" w:rsidRDefault="00152F34" w:rsidP="00152F34">
      <w:pPr>
        <w:tabs>
          <w:tab w:val="left" w:pos="1080"/>
          <w:tab w:val="left" w:pos="1130"/>
        </w:tabs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9C4ECB">
        <w:rPr>
          <w:rFonts w:eastAsia="仿宋_GB2312" w:hint="eastAsia"/>
          <w:b/>
          <w:sz w:val="32"/>
          <w:szCs w:val="32"/>
        </w:rPr>
        <w:t>复试成绩</w:t>
      </w:r>
      <w:r w:rsidRPr="009C4ECB">
        <w:rPr>
          <w:rFonts w:eastAsia="仿宋_GB2312"/>
          <w:b/>
          <w:sz w:val="32"/>
          <w:szCs w:val="32"/>
        </w:rPr>
        <w:t>=</w:t>
      </w:r>
      <w:r w:rsidRPr="009C4ECB">
        <w:rPr>
          <w:rFonts w:eastAsia="仿宋_GB2312" w:hint="eastAsia"/>
          <w:b/>
          <w:sz w:val="32"/>
          <w:szCs w:val="32"/>
        </w:rPr>
        <w:t>专业笔试成绩</w:t>
      </w:r>
      <w:r w:rsidRPr="009C4ECB">
        <w:rPr>
          <w:rFonts w:eastAsia="仿宋_GB2312"/>
          <w:b/>
          <w:sz w:val="32"/>
          <w:szCs w:val="32"/>
        </w:rPr>
        <w:t>+</w:t>
      </w:r>
      <w:r w:rsidRPr="009C4ECB">
        <w:rPr>
          <w:rFonts w:eastAsia="仿宋_GB2312"/>
          <w:b/>
          <w:sz w:val="32"/>
          <w:szCs w:val="32"/>
        </w:rPr>
        <w:t>面试成绩</w:t>
      </w:r>
      <w:r w:rsidRPr="009C4ECB">
        <w:rPr>
          <w:rFonts w:eastAsia="仿宋_GB2312" w:hint="eastAsia"/>
          <w:b/>
          <w:sz w:val="32"/>
          <w:szCs w:val="32"/>
        </w:rPr>
        <w:t>+</w:t>
      </w:r>
      <w:r w:rsidRPr="009C4ECB">
        <w:rPr>
          <w:rFonts w:eastAsia="仿宋_GB2312"/>
          <w:b/>
          <w:sz w:val="32"/>
          <w:szCs w:val="32"/>
        </w:rPr>
        <w:t>英语口语</w:t>
      </w:r>
      <w:r w:rsidRPr="009C4ECB">
        <w:rPr>
          <w:rFonts w:eastAsia="仿宋_GB2312" w:hint="eastAsia"/>
          <w:b/>
          <w:sz w:val="32"/>
          <w:szCs w:val="32"/>
        </w:rPr>
        <w:t>测试</w:t>
      </w:r>
      <w:r w:rsidRPr="009C4ECB">
        <w:rPr>
          <w:rFonts w:eastAsia="仿宋_GB2312"/>
          <w:b/>
          <w:sz w:val="32"/>
          <w:szCs w:val="32"/>
        </w:rPr>
        <w:t>成绩</w:t>
      </w:r>
    </w:p>
    <w:p w14:paraId="36342FBE" w14:textId="77777777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（1）专业笔试：满分为60分，采取现场笔试形式。</w:t>
      </w:r>
    </w:p>
    <w:p w14:paraId="0B186BC9" w14:textId="77777777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考试时间至少为100分钟，专业复试小组负责组织、制定评分标准，按此标准对本组考生专业笔试做出科学公正的评判。</w:t>
      </w:r>
    </w:p>
    <w:p w14:paraId="42EBB6BE" w14:textId="77777777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（2）面试：满分为30分，采取现场问答形式。</w:t>
      </w:r>
    </w:p>
    <w:p w14:paraId="67CE5DC1" w14:textId="77777777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面试主要考核考生的专业素养、创新能力和综合素质等。考核指标分值如下：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3254"/>
      </w:tblGrid>
      <w:tr w:rsidR="00152F34" w:rsidRPr="009C4ECB" w14:paraId="3E85345D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72EFA0EF" w14:textId="77777777" w:rsidR="00152F34" w:rsidRPr="009C4ECB" w:rsidRDefault="00152F34" w:rsidP="006814FE">
            <w:pPr>
              <w:widowControl/>
              <w:spacing w:line="400" w:lineRule="exact"/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1961" w:type="pct"/>
            <w:shd w:val="clear" w:color="auto" w:fill="auto"/>
          </w:tcPr>
          <w:p w14:paraId="6DFDD946" w14:textId="77777777" w:rsidR="00152F34" w:rsidRPr="009C4ECB" w:rsidRDefault="00152F34" w:rsidP="006814FE">
            <w:pPr>
              <w:widowControl/>
              <w:spacing w:line="400" w:lineRule="exact"/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分值</w:t>
            </w:r>
          </w:p>
        </w:tc>
      </w:tr>
      <w:tr w:rsidR="00152F34" w:rsidRPr="009C4ECB" w14:paraId="24B440BD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173696D9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考生基本情况及经历</w:t>
            </w:r>
          </w:p>
        </w:tc>
        <w:tc>
          <w:tcPr>
            <w:tcW w:w="1961" w:type="pct"/>
            <w:shd w:val="clear" w:color="auto" w:fill="auto"/>
          </w:tcPr>
          <w:p w14:paraId="2445CC1D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14:paraId="2BCCBE93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32246216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专业知识能力</w:t>
            </w:r>
          </w:p>
        </w:tc>
        <w:tc>
          <w:tcPr>
            <w:tcW w:w="1961" w:type="pct"/>
            <w:shd w:val="clear" w:color="auto" w:fill="auto"/>
          </w:tcPr>
          <w:p w14:paraId="38D3AE26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14:paraId="783C1382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68B7CDEA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硕士阶段研究设想</w:t>
            </w:r>
          </w:p>
        </w:tc>
        <w:tc>
          <w:tcPr>
            <w:tcW w:w="1961" w:type="pct"/>
            <w:shd w:val="clear" w:color="auto" w:fill="auto"/>
          </w:tcPr>
          <w:p w14:paraId="6E6372E8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14:paraId="1ED784CA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33C54B5A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分析问题与解决问题能力</w:t>
            </w:r>
          </w:p>
        </w:tc>
        <w:tc>
          <w:tcPr>
            <w:tcW w:w="1961" w:type="pct"/>
            <w:shd w:val="clear" w:color="auto" w:fill="auto"/>
          </w:tcPr>
          <w:p w14:paraId="32E88F8B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152F34" w:rsidRPr="009C4ECB" w14:paraId="7FBD3506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4D0E0330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综合素质</w:t>
            </w:r>
          </w:p>
        </w:tc>
        <w:tc>
          <w:tcPr>
            <w:tcW w:w="1961" w:type="pct"/>
            <w:shd w:val="clear" w:color="auto" w:fill="auto"/>
          </w:tcPr>
          <w:p w14:paraId="2D9D1F0E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14:paraId="0DC96E8A" w14:textId="77777777" w:rsidTr="006814FE">
        <w:trPr>
          <w:jc w:val="center"/>
        </w:trPr>
        <w:tc>
          <w:tcPr>
            <w:tcW w:w="3039" w:type="pct"/>
            <w:shd w:val="clear" w:color="auto" w:fill="auto"/>
          </w:tcPr>
          <w:p w14:paraId="18A81853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总分</w:t>
            </w:r>
          </w:p>
        </w:tc>
        <w:tc>
          <w:tcPr>
            <w:tcW w:w="1961" w:type="pct"/>
            <w:shd w:val="clear" w:color="auto" w:fill="auto"/>
          </w:tcPr>
          <w:p w14:paraId="03B9E66C" w14:textId="77777777"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</w:tr>
    </w:tbl>
    <w:p w14:paraId="03A26B8B" w14:textId="77777777"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开始前应先进行考生的身份确认，查验考生居民身份证和初试准考证。专业复试小组应科学设计面试内容，满足多样化的复试要求。面试分为考生陈述、专家提问等环节。每位考生面试时间一般不少于20分钟。</w:t>
      </w:r>
    </w:p>
    <w:p w14:paraId="09046AF2" w14:textId="77777777" w:rsidR="00152F34" w:rsidRPr="009C4ECB" w:rsidRDefault="00152F34" w:rsidP="00152F34">
      <w:pPr>
        <w:spacing w:line="560" w:lineRule="exact"/>
        <w:rPr>
          <w:rFonts w:ascii="仿宋_GB2312" w:eastAsia="仿宋_GB2312"/>
          <w:sz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（3）英语口语测试：满分为10分，采取现场问答形式。每位考生英语口语测试时间一般不少于5分钟。</w:t>
      </w:r>
    </w:p>
    <w:p w14:paraId="09878947" w14:textId="77777777" w:rsidR="009B5638" w:rsidRPr="00901915" w:rsidRDefault="009B5638" w:rsidP="00901915"/>
    <w:sectPr w:rsidR="009B5638" w:rsidRPr="0090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2EC1" w14:textId="77777777" w:rsidR="00FE4900" w:rsidRDefault="00FE4900" w:rsidP="009B5638">
      <w:r>
        <w:separator/>
      </w:r>
    </w:p>
  </w:endnote>
  <w:endnote w:type="continuationSeparator" w:id="0">
    <w:p w14:paraId="4F7E324E" w14:textId="77777777" w:rsidR="00FE4900" w:rsidRDefault="00FE4900" w:rsidP="009B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2796" w14:textId="77777777" w:rsidR="00FE4900" w:rsidRDefault="00FE4900" w:rsidP="009B5638">
      <w:r>
        <w:separator/>
      </w:r>
    </w:p>
  </w:footnote>
  <w:footnote w:type="continuationSeparator" w:id="0">
    <w:p w14:paraId="5547258A" w14:textId="77777777" w:rsidR="00FE4900" w:rsidRDefault="00FE4900" w:rsidP="009B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D00"/>
    <w:multiLevelType w:val="hybridMultilevel"/>
    <w:tmpl w:val="36104E8E"/>
    <w:lvl w:ilvl="0" w:tplc="95149A40">
      <w:start w:val="1"/>
      <w:numFmt w:val="decimal"/>
      <w:lvlText w:val="（%1）"/>
      <w:lvlJc w:val="left"/>
      <w:pPr>
        <w:ind w:left="15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FA"/>
    <w:rsid w:val="00152F34"/>
    <w:rsid w:val="002A50C2"/>
    <w:rsid w:val="002D2C4C"/>
    <w:rsid w:val="002F2DBD"/>
    <w:rsid w:val="003747FA"/>
    <w:rsid w:val="00421C74"/>
    <w:rsid w:val="004B5B87"/>
    <w:rsid w:val="004B6B0A"/>
    <w:rsid w:val="005B56A5"/>
    <w:rsid w:val="005C424D"/>
    <w:rsid w:val="0065663C"/>
    <w:rsid w:val="00720787"/>
    <w:rsid w:val="00901915"/>
    <w:rsid w:val="009B5638"/>
    <w:rsid w:val="00A4655B"/>
    <w:rsid w:val="00A61914"/>
    <w:rsid w:val="00BF7CF2"/>
    <w:rsid w:val="00C10B90"/>
    <w:rsid w:val="00C16371"/>
    <w:rsid w:val="00C607FD"/>
    <w:rsid w:val="00EF4F3A"/>
    <w:rsid w:val="00F77CEC"/>
    <w:rsid w:val="00F94FDF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FE224"/>
  <w15:chartTrackingRefBased/>
  <w15:docId w15:val="{5DB2B882-EB38-47F4-A603-0D293D8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638"/>
    <w:rPr>
      <w:sz w:val="18"/>
      <w:szCs w:val="18"/>
    </w:rPr>
  </w:style>
  <w:style w:type="paragraph" w:styleId="a7">
    <w:name w:val="List Paragraph"/>
    <w:basedOn w:val="a"/>
    <w:uiPriority w:val="34"/>
    <w:qFormat/>
    <w:rsid w:val="005C4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亚楠</cp:lastModifiedBy>
  <cp:revision>22</cp:revision>
  <dcterms:created xsi:type="dcterms:W3CDTF">2023-03-15T08:15:00Z</dcterms:created>
  <dcterms:modified xsi:type="dcterms:W3CDTF">2025-03-18T07:27:00Z</dcterms:modified>
</cp:coreProperties>
</file>